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pPr>
      <w:r>
        <w:rPr/>
      </w:r>
    </w:p>
    <w:p>
      <w:pPr>
        <w:pStyle w:val="Normal"/>
        <w:bidi w:val="0"/>
        <w:jc w:val="left"/>
        <w:rPr/>
      </w:pPr>
      <w:r>
        <w:rPr/>
        <mc:AlternateContent>
          <mc:Choice Requires="wps">
            <w:drawing>
              <wp:anchor behindDoc="0" distT="0" distB="0" distL="0" distR="0" simplePos="0" locked="0" layoutInCell="1" allowOverlap="1" relativeHeight="2">
                <wp:simplePos x="0" y="0"/>
                <wp:positionH relativeFrom="column">
                  <wp:posOffset>3465195</wp:posOffset>
                </wp:positionH>
                <wp:positionV relativeFrom="paragraph">
                  <wp:posOffset>10160</wp:posOffset>
                </wp:positionV>
                <wp:extent cx="2312670" cy="173990"/>
                <wp:effectExtent l="0" t="0" r="0" b="0"/>
                <wp:wrapNone/>
                <wp:docPr id="1" name="Shape1"/>
                <a:graphic xmlns:a="http://schemas.openxmlformats.org/drawingml/2006/main">
                  <a:graphicData uri="http://schemas.microsoft.com/office/word/2010/wordprocessingShape">
                    <wps:wsp>
                      <wps:cNvSpPr/>
                      <wps:spPr>
                        <a:xfrm>
                          <a:off x="0" y="0"/>
                          <a:ext cx="2312640" cy="173880"/>
                        </a:xfrm>
                        <a:prstGeom prst="rect">
                          <a:avLst/>
                        </a:prstGeom>
                        <a:noFill/>
                        <a:ln w="0">
                          <a:noFill/>
                        </a:ln>
                      </wps:spPr>
                      <wps:style>
                        <a:lnRef idx="0"/>
                        <a:fillRef idx="0"/>
                        <a:effectRef idx="0"/>
                        <a:fontRef idx="minor"/>
                      </wps:style>
                      <wps:txbx>
                        <w:txbxContent>
                          <w:p>
                            <w:pPr>
                              <w:pStyle w:val="FrameContents"/>
                              <w:bidi w:val="0"/>
                              <w:jc w:val="right"/>
                              <w:rPr>
                                <w:color w:val="000000"/>
                              </w:rPr>
                            </w:pPr>
                            <w:r>
                              <w:rPr>
                                <w:rFonts w:eastAsia="Droid Sans Fallback" w:cs="FreeSans"/>
                                <w:color w:val="000000"/>
                                <w:kern w:val="2"/>
                                <w:sz w:val="24"/>
                                <w:szCs w:val="24"/>
                                <w:lang w:val="en-GB" w:eastAsia="zh-CN" w:bidi="hi-IN"/>
                              </w:rPr>
                              <w:t>7165</w:t>
                            </w:r>
                            <w:r>
                              <w:rPr>
                                <w:rFonts w:eastAsia="Droid Sans Fallback" w:cs="FreeSans"/>
                                <w:color w:val="000000"/>
                                <w:kern w:val="2"/>
                                <w:sz w:val="24"/>
                                <w:szCs w:val="24"/>
                                <w:lang w:val="en-GB" w:eastAsia="zh-CN" w:bidi="hi-IN"/>
                              </w:rPr>
                              <w:tab/>
                            </w:r>
                            <w:r>
                              <w:rPr>
                                <w:color w:val="000000"/>
                                <w:kern w:val="2"/>
                              </w:rPr>
                              <w:t xml:space="preserve"> words</w:t>
                            </w:r>
                          </w:p>
                        </w:txbxContent>
                      </wps:txbx>
                      <wps:bodyPr lIns="0" rIns="0" tIns="0" bIns="0" anchor="t">
                        <a:spAutoFit/>
                      </wps:bodyPr>
                    </wps:wsp>
                  </a:graphicData>
                </a:graphic>
              </wp:anchor>
            </w:drawing>
          </mc:Choice>
          <mc:Fallback>
            <w:pict>
              <v:rect id="shape_0" ID="Shape1" path="m0,0l-2147483645,0l-2147483645,-2147483646l0,-2147483646xe" stroked="f" o:allowincell="f" style="position:absolute;margin-left:272.85pt;margin-top:0.8pt;width:182.05pt;height:13.65pt;mso-wrap-style:square;v-text-anchor:top">
                <v:fill o:detectmouseclick="t" on="false"/>
                <v:stroke color="#3465a4" joinstyle="round" endcap="flat"/>
                <v:textbox>
                  <w:txbxContent>
                    <w:p>
                      <w:pPr>
                        <w:pStyle w:val="FrameContents"/>
                        <w:bidi w:val="0"/>
                        <w:jc w:val="right"/>
                        <w:rPr>
                          <w:color w:val="000000"/>
                        </w:rPr>
                      </w:pPr>
                      <w:r>
                        <w:rPr>
                          <w:rFonts w:eastAsia="Droid Sans Fallback" w:cs="FreeSans"/>
                          <w:color w:val="000000"/>
                          <w:kern w:val="2"/>
                          <w:sz w:val="24"/>
                          <w:szCs w:val="24"/>
                          <w:lang w:val="en-GB" w:eastAsia="zh-CN" w:bidi="hi-IN"/>
                        </w:rPr>
                        <w:t>7165</w:t>
                      </w:r>
                      <w:r>
                        <w:rPr>
                          <w:rFonts w:eastAsia="Droid Sans Fallback" w:cs="FreeSans"/>
                          <w:color w:val="000000"/>
                          <w:kern w:val="2"/>
                          <w:sz w:val="24"/>
                          <w:szCs w:val="24"/>
                          <w:lang w:val="en-GB" w:eastAsia="zh-CN" w:bidi="hi-IN"/>
                        </w:rPr>
                        <w:tab/>
                      </w:r>
                      <w:r>
                        <w:rPr>
                          <w:color w:val="000000"/>
                          <w:kern w:val="2"/>
                        </w:rPr>
                        <w:t xml:space="preserve"> words</w:t>
                      </w:r>
                    </w:p>
                  </w:txbxContent>
                </v:textbox>
                <w10:wrap type="none"/>
              </v:rect>
            </w:pict>
          </mc:Fallback>
        </mc:AlternateContent>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BodyText"/>
        <w:bidi w:val="0"/>
        <w:jc w:val="center"/>
        <w:rPr/>
      </w:pPr>
      <w:r>
        <w:rPr/>
        <w:fldChar w:fldCharType="begin"/>
      </w:r>
      <w:r>
        <w:rPr/>
        <w:instrText xml:space="preserve"> TITLE </w:instrText>
      </w:r>
      <w:r>
        <w:rPr/>
        <w:fldChar w:fldCharType="separate"/>
      </w:r>
      <w:r>
        <w:rPr/>
        <w:t>Cursed Ground</w:t>
      </w:r>
      <w:r>
        <w:rPr/>
        <w:fldChar w:fldCharType="end"/>
      </w:r>
    </w:p>
    <w:p>
      <w:pPr>
        <w:pStyle w:val="BodyText"/>
        <w:bidi w:val="0"/>
        <w:jc w:val="center"/>
        <w:rPr/>
      </w:pPr>
      <w:r>
        <w:rPr/>
        <w:t>by David Whitmarsh</w:t>
      </w:r>
    </w:p>
    <w:p>
      <w:pPr>
        <w:pStyle w:val="Normal"/>
        <w:bidi w:val="0"/>
        <w:jc w:val="both"/>
        <w:rPr/>
      </w:pPr>
      <w:r>
        <w:rPr/>
      </w:r>
    </w:p>
    <w:p>
      <w:pPr>
        <w:pStyle w:val="BodyText"/>
        <w:rPr/>
      </w:pPr>
      <w:r>
        <w:rPr/>
        <w:t xml:space="preserve">The door of my chamber creaks on its hinges. I turn my head on the pillow to face it. </w:t>
      </w:r>
    </w:p>
    <w:p>
      <w:pPr>
        <w:pStyle w:val="BodyTextindent1"/>
        <w:rPr/>
      </w:pPr>
      <w:r>
        <w:rPr/>
        <w:t xml:space="preserve">Brother Dewey enters, a robed figure stands in the shadow behind him. “Dean Rutherford has come to see you.” </w:t>
      </w:r>
    </w:p>
    <w:p>
      <w:pPr>
        <w:pStyle w:val="BodyTextindent1"/>
        <w:rPr/>
      </w:pPr>
      <w:r>
        <w:rPr/>
        <w:t xml:space="preserve">I make to raise myself up, but my weakness restrains me. Brother Dewey ushers the old man in and withdraws, closing the door behind him. </w:t>
      </w:r>
    </w:p>
    <w:p>
      <w:pPr>
        <w:pStyle w:val="BodyTextindent1"/>
        <w:rPr/>
      </w:pPr>
      <w:r>
        <w:rPr/>
        <w:t>“</w:t>
      </w:r>
      <w:r>
        <w:rPr/>
        <w:t xml:space="preserve">I’m sorry, old friend,” the dean says. “I would have come sooner if I had known.” </w:t>
      </w:r>
    </w:p>
    <w:p>
      <w:pPr>
        <w:pStyle w:val="BodyTextindent1"/>
        <w:ind w:hanging="0" w:left="0" w:right="0"/>
        <w:rPr/>
      </w:pPr>
      <w:r>
        <w:rPr>
          <w:i/>
        </w:rPr>
        <w:t>Old</w:t>
      </w:r>
      <w:r>
        <w:rPr/>
        <w:t xml:space="preserve"> </w:t>
      </w:r>
      <w:r>
        <w:rPr>
          <w:i/>
        </w:rPr>
        <w:t>friend.</w:t>
      </w:r>
      <w:r>
        <w:rPr/>
        <w:t xml:space="preserve"> I would not address him so if it were he who lay dying. He draws the chair to my bedside and sits, a simpering expression of sympathy on his face. “Is there anything you need, anything I can do?” </w:t>
      </w:r>
    </w:p>
    <w:p>
      <w:pPr>
        <w:pStyle w:val="BodyTextindent1"/>
        <w:rPr/>
      </w:pPr>
      <w:r>
        <w:rPr/>
        <w:t>“</w:t>
      </w:r>
      <w:r>
        <w:rPr/>
        <w:t xml:space="preserve">Even the ancients with their skills and knowledge could do nothing for one in my situation, save drag out their suffering.” </w:t>
      </w:r>
    </w:p>
    <w:p>
      <w:pPr>
        <w:pStyle w:val="BodyTextindent1"/>
        <w:rPr/>
      </w:pPr>
      <w:r>
        <w:rPr/>
        <w:t xml:space="preserve">He draws back, chastised by my outburst. I breathe deep and the pain in my chest lances through me like burning fire. </w:t>
      </w:r>
    </w:p>
    <w:p>
      <w:pPr>
        <w:pStyle w:val="BodyTextindent1"/>
        <w:rPr/>
      </w:pPr>
      <w:r>
        <w:rPr/>
        <w:t>“</w:t>
      </w:r>
      <w:r>
        <w:rPr/>
        <w:t xml:space="preserve">I am sorry, Brother Mahlman. I meant anything to ease your pain.” </w:t>
      </w:r>
    </w:p>
    <w:p>
      <w:pPr>
        <w:pStyle w:val="BodyTextindent1"/>
        <w:rPr/>
      </w:pPr>
      <w:r>
        <w:rPr/>
        <w:t>“</w:t>
      </w:r>
      <w:r>
        <w:rPr/>
        <w:t xml:space="preserve">Brother Dewey cares for me,” I say. “He knows what must be done when I can bear no more.” I let the silence build as I martial my resources for this task. Dean Rutherford has come. He has given me that much regard, and so I must tell him what I know. “I would speak to you of my missions to the village of the Norsk.” </w:t>
      </w:r>
    </w:p>
    <w:p>
      <w:pPr>
        <w:pStyle w:val="BodyText"/>
        <w:rPr/>
      </w:pPr>
      <w:r>
        <w:rPr/>
        <w:t xml:space="preserve"># </w:t>
      </w:r>
    </w:p>
    <w:p>
      <w:pPr>
        <w:pStyle w:val="BodyText"/>
        <w:rPr/>
      </w:pPr>
      <w:r>
        <w:rPr/>
        <w:t xml:space="preserve">The cold wind blew from the sea carrying the scents of salt and seaweed, iodine and rot. Distance reduced the pounding of waves on the beach to a soft susurrus. Harry, the old shepherd, stood beside me, both of us with eyes cast down at the poor creature lying on the grass before us. Its wool was still matted with the fluids of its birth. I’d never seen its like: a second, stunted pair of forelegs, eyes of even, milky white without pupils, and a body that tapered to a point with neither hind legs nor tail. </w:t>
      </w:r>
    </w:p>
    <w:p>
      <w:pPr>
        <w:pStyle w:val="BodyTextindent1"/>
        <w:rPr/>
      </w:pPr>
      <w:r>
        <w:rPr/>
        <w:t>“</w:t>
      </w:r>
      <w:r>
        <w:rPr/>
        <w:t xml:space="preserve">And this is the third this season?” I asked. Such was the report that Dean Rutherford had given me when he assigned me this task. </w:t>
      </w:r>
    </w:p>
    <w:p>
      <w:pPr>
        <w:pStyle w:val="BodyTextindent1"/>
        <w:rPr/>
      </w:pPr>
      <w:r>
        <w:rPr/>
        <w:t>“</w:t>
      </w:r>
      <w:r>
        <w:rPr/>
        <w:t xml:space="preserve">The fifth.” Harry’s voice carried a note of apology, as it were his fault. “We’ve done found two more since the mayor sent to the Faculty.” </w:t>
      </w:r>
    </w:p>
    <w:p>
      <w:pPr>
        <w:pStyle w:val="BodyTextindent1"/>
        <w:rPr/>
      </w:pPr>
      <w:r>
        <w:rPr/>
        <w:t>“</w:t>
      </w:r>
      <w:r>
        <w:rPr/>
        <w:t xml:space="preserve">All...” I pointed. “Like this?” </w:t>
      </w:r>
    </w:p>
    <w:p>
      <w:pPr>
        <w:pStyle w:val="BodyTextindent1"/>
        <w:rPr/>
      </w:pPr>
      <w:r>
        <w:rPr/>
        <w:t>“</w:t>
      </w:r>
      <w:r>
        <w:rPr/>
        <w:t xml:space="preserve">Diff’rent, but like this.” </w:t>
      </w:r>
    </w:p>
    <w:p>
      <w:pPr>
        <w:pStyle w:val="BodyTextindent1"/>
        <w:rPr/>
      </w:pPr>
      <w:r>
        <w:rPr/>
        <w:t xml:space="preserve">The salt marshes bounded the pasture to the west, the river Caldra to the south, and a long dry stone wall separated it from the fields to north and east, where lay also the decaying wooden hulks of the ships that had brought the villagers’ forebears to this place. Beyond the crest the three blades of a wind turbine turned gracefully in the breeze. The wooden frame of another stood nearby. Nothing suspicious on the surface as far as I could see. “Don’t worry,” I said. “We’ll get to the bottom of it. I’ll need to take some samples.” </w:t>
      </w:r>
    </w:p>
    <w:p>
      <w:pPr>
        <w:pStyle w:val="BodyTextindent1"/>
        <w:rPr/>
      </w:pPr>
      <w:r>
        <w:rPr/>
        <w:t xml:space="preserve">His white-haired brows knitted in sorrow. “Take what you need afore I burn the poor thing.” Even in this sad time, I was intrigued by his manner of speech—the dialect of the nearby villagers overlain with the clipped precision of his parents’ tongue. </w:t>
      </w:r>
    </w:p>
    <w:p>
      <w:pPr>
        <w:pStyle w:val="BodyTextindent1"/>
        <w:rPr/>
      </w:pPr>
      <w:r>
        <w:rPr/>
        <w:t xml:space="preserve">I slipped the pack from my back and, both hands firmly on my staff, lowered myself to kneel by the sad body. The shepherd watched while I took the knives and syringes and jars from my pack. When I had done he offered a hand to help me to my feet. As always a part of me wanted to rebel—one withered limb did not leave me incapable—but I had no wish to offend this gentle man, so I took the hand and thanked him. </w:t>
      </w:r>
    </w:p>
    <w:p>
      <w:pPr>
        <w:pStyle w:val="BodyTextindent1"/>
        <w:rPr/>
      </w:pPr>
      <w:r>
        <w:rPr/>
        <w:t xml:space="preserve">The samples I would send back for brother Fleming and sister Mendeleev to perform their analyses. With luck they would identify the poison that afflicted this place. Finding whence it came was my task—a difficult one in this coastal belt, where any remains or ruins of the ancients lay buried beneath two thousand years of sediments left by the retreating sea. My gaze turned to the south, to the river. A youth crouched, watching from the edge of the bank. </w:t>
      </w:r>
    </w:p>
    <w:p>
      <w:pPr>
        <w:pStyle w:val="BodyTextindent1"/>
        <w:rPr/>
      </w:pPr>
      <w:r>
        <w:rPr/>
        <w:t xml:space="preserve">With the sun sinking towards the sea I trod the path back to Landsbyen, the village of the Norsk, to the home of the mayor, Anna Lund, who had kindly offered to accommodate me for the duration of my investigation. </w:t>
      </w:r>
    </w:p>
    <w:p>
      <w:pPr>
        <w:pStyle w:val="BodyTextindent1"/>
        <w:rPr/>
      </w:pPr>
      <w:r>
        <w:rPr/>
        <w:t xml:space="preserve">A rich aroma of lamb and herbs filled her cottage, rising from the pot on the stove. She took up the ladle and looked at me enquiringly, a handsome woman, not much older than myself. </w:t>
      </w:r>
    </w:p>
    <w:p>
      <w:pPr>
        <w:pStyle w:val="BodyTextindent1"/>
        <w:rPr/>
      </w:pPr>
      <w:r>
        <w:rPr/>
        <w:t xml:space="preserve">I smiled. “I cannot.” She knew why. I had explained on my arrival that morning that I might not eat or drink the produce of her village or its environs. She cast a log into the stove and closed it up, leaving only the single incandescent bulb illuminating the living room. “I could take offence,” she said, but the softness of her voice suggested that she would not. </w:t>
      </w:r>
    </w:p>
    <w:p>
      <w:pPr>
        <w:pStyle w:val="BodyTextindent1"/>
        <w:rPr/>
      </w:pPr>
      <w:r>
        <w:rPr/>
        <w:t>“</w:t>
      </w:r>
      <w:r>
        <w:rPr/>
        <w:t xml:space="preserve">When the matter is resolved, I would be honoured.” </w:t>
      </w:r>
    </w:p>
    <w:p>
      <w:pPr>
        <w:pStyle w:val="BodyTextindent1"/>
        <w:rPr/>
      </w:pPr>
      <w:r>
        <w:rPr/>
        <w:t xml:space="preserve">She sat in an old armchair by the stove and invited me to sit in the other. “You think this place cursed then?” </w:t>
      </w:r>
    </w:p>
    <w:p>
      <w:pPr>
        <w:pStyle w:val="BodyTextindent1"/>
        <w:rPr/>
      </w:pPr>
      <w:r>
        <w:rPr/>
        <w:t xml:space="preserve">I hesitated to answer. One lamb born with such deformities would be of no significance, two might be a coincidence, but five in one season must mean something was amiss. “How long has that field been grazed?” </w:t>
      </w:r>
    </w:p>
    <w:p>
      <w:pPr>
        <w:pStyle w:val="BodyTextindent1"/>
        <w:rPr/>
      </w:pPr>
      <w:r>
        <w:rPr/>
        <w:t>“</w:t>
      </w:r>
      <w:r>
        <w:rPr/>
        <w:t xml:space="preserve">My mother said that at the time our people came it was all marram grass—too salt for pasture, but the years and the rains washed away the salt. Among my earliest memories I was chasing lambs in that field.” </w:t>
      </w:r>
    </w:p>
    <w:p>
      <w:pPr>
        <w:pStyle w:val="BodyTextindent1"/>
        <w:rPr/>
      </w:pPr>
      <w:r>
        <w:rPr/>
        <w:t>“</w:t>
      </w:r>
      <w:r>
        <w:rPr/>
        <w:t xml:space="preserve">The children of the village are all well? Nothing... abnormal?” </w:t>
      </w:r>
    </w:p>
    <w:p>
      <w:pPr>
        <w:pStyle w:val="BodyTextindent1"/>
        <w:rPr/>
      </w:pPr>
      <w:r>
        <w:rPr/>
        <w:t>“</w:t>
      </w:r>
      <w:r>
        <w:rPr/>
        <w:t xml:space="preserve">No.” She folded her arms and glared at me. I raised an eyebrow. She shook her head and dropped her gaze. “Some consider my nephew Jesper is of the spect, would rather read than be troubled by the company of his peers, has always been easily upset, but we do not think him abnormal.” </w:t>
      </w:r>
    </w:p>
    <w:p>
      <w:pPr>
        <w:pStyle w:val="BodyTextindent1"/>
        <w:rPr/>
      </w:pPr>
      <w:r>
        <w:rPr/>
        <w:t xml:space="preserve">I had to smile at her words. Such a description would apply to several of the brothers and sisters of the Faculty. “What does he read?” </w:t>
      </w:r>
    </w:p>
    <w:p>
      <w:pPr>
        <w:pStyle w:val="BodyTextindent1"/>
        <w:rPr/>
      </w:pPr>
      <w:r>
        <w:rPr/>
        <w:t>“</w:t>
      </w:r>
      <w:r>
        <w:rPr/>
        <w:t xml:space="preserve">Anything. Everything. There’s scarce a book in the village but his eyes have worn the words from every page.” </w:t>
      </w:r>
    </w:p>
    <w:p>
      <w:pPr>
        <w:pStyle w:val="BodyTextindent1"/>
        <w:rPr/>
      </w:pPr>
      <w:r>
        <w:rPr/>
        <w:t>“</w:t>
      </w:r>
      <w:r>
        <w:rPr/>
        <w:t xml:space="preserve">What of the adults—any unusual illness, unexplained deaths?” </w:t>
      </w:r>
    </w:p>
    <w:p>
      <w:pPr>
        <w:pStyle w:val="BodyTextindent1"/>
        <w:rPr/>
      </w:pPr>
      <w:r>
        <w:rPr/>
        <w:t>“</w:t>
      </w:r>
      <w:r>
        <w:rPr/>
        <w:t xml:space="preserve">My husband passed a year ago, but he had twenty years on me and a fondness for the drink.” She leaned forward on her seat, closing the gap between us, and clasped her hands together. “Brother Mahlman, should we be concerned? A generation past, our people abandoned their homes as the advancing glacier in the fjord swallowed the land from beneath their feet. The ground given by the receding seas was too salt for crops or pasture so that they were forced to fish the seas or starve.” </w:t>
      </w:r>
    </w:p>
    <w:p>
      <w:pPr>
        <w:pStyle w:val="BodyTextindent1"/>
        <w:ind w:hanging="0" w:left="0" w:right="0"/>
        <w:rPr/>
      </w:pPr>
      <w:r>
        <w:rPr/>
        <w:t xml:space="preserve">I shuddered at her words. The old proverb, </w:t>
      </w:r>
      <w:r>
        <w:rPr>
          <w:i/>
        </w:rPr>
        <w:t>curse</w:t>
      </w:r>
      <w:r>
        <w:rPr/>
        <w:t xml:space="preserve"> </w:t>
      </w:r>
      <w:r>
        <w:rPr>
          <w:i/>
        </w:rPr>
        <w:t>the</w:t>
      </w:r>
      <w:r>
        <w:rPr/>
        <w:t xml:space="preserve"> </w:t>
      </w:r>
      <w:r>
        <w:rPr>
          <w:i/>
        </w:rPr>
        <w:t>land,</w:t>
      </w:r>
      <w:r>
        <w:rPr/>
        <w:t xml:space="preserve"> </w:t>
      </w:r>
      <w:r>
        <w:rPr>
          <w:i/>
        </w:rPr>
        <w:t>curse</w:t>
      </w:r>
      <w:r>
        <w:rPr/>
        <w:t xml:space="preserve"> </w:t>
      </w:r>
      <w:r>
        <w:rPr>
          <w:i/>
        </w:rPr>
        <w:t>the</w:t>
      </w:r>
      <w:r>
        <w:rPr/>
        <w:t xml:space="preserve"> </w:t>
      </w:r>
      <w:r>
        <w:rPr>
          <w:i/>
        </w:rPr>
        <w:t>sea</w:t>
      </w:r>
      <w:r>
        <w:rPr/>
        <w:t xml:space="preserve">, had at its heart a literal truth, often forgotten. </w:t>
      </w:r>
    </w:p>
    <w:p>
      <w:pPr>
        <w:pStyle w:val="BodyTextindent1"/>
        <w:rPr/>
      </w:pPr>
      <w:r>
        <w:rPr/>
        <w:t>“</w:t>
      </w:r>
      <w:r>
        <w:rPr/>
        <w:t xml:space="preserve">When we came here, the dean of your faculty gave us this land, claiming it was clean.” </w:t>
      </w:r>
    </w:p>
    <w:p>
      <w:pPr>
        <w:pStyle w:val="BodyTextindent1"/>
        <w:rPr/>
      </w:pPr>
      <w:r>
        <w:rPr/>
        <w:t xml:space="preserve">I declined to point out that the dean only advised, and that it was the Chair of the Council at York who decided the allocation. Neither could I give false reassurance. “You may have marked the weakness that forces me to walk with a staff,” I said. </w:t>
      </w:r>
    </w:p>
    <w:p>
      <w:pPr>
        <w:pStyle w:val="BodyTextindent1"/>
        <w:rPr/>
      </w:pPr>
      <w:r>
        <w:rPr/>
        <w:t xml:space="preserve">She sucked her lip as a child might, and nodded. Such a gentle gesture, and quite fetching in its humility. </w:t>
      </w:r>
    </w:p>
    <w:p>
      <w:pPr>
        <w:pStyle w:val="BodyTextindent1"/>
        <w:rPr/>
      </w:pPr>
      <w:r>
        <w:rPr/>
        <w:t>“</w:t>
      </w:r>
      <w:r>
        <w:rPr/>
        <w:t xml:space="preserve">A pocket of long-buried toxins in a landfill, a midden of the ancients, leached into the groundwater of my home town, poisoning the wells. The first the elders knew was when several babies were born dead, or damaged. I was fortunate to suffer only one withered limb and retain a mind that still had all its faculties.” </w:t>
      </w:r>
    </w:p>
    <w:p>
      <w:pPr>
        <w:pStyle w:val="BodyTextindent1"/>
        <w:rPr/>
      </w:pPr>
      <w:r>
        <w:rPr/>
        <w:t>“</w:t>
      </w:r>
      <w:r>
        <w:rPr/>
        <w:t xml:space="preserve">But how does that...” </w:t>
      </w:r>
    </w:p>
    <w:p>
      <w:pPr>
        <w:pStyle w:val="BodyTextindent1"/>
        <w:rPr/>
      </w:pPr>
      <w:r>
        <w:rPr/>
        <w:t>“</w:t>
      </w:r>
      <w:r>
        <w:rPr/>
        <w:t xml:space="preserve">My family had made their home there for generations and none knew of the poison.” I could but offer a smile at her look of concern. “Some places we know to avoid because of references in the records and writings handed down over the millennia, but those are sparse and incomplete. A search of the library may tell us one place is cursed. It cannot tell us that another place is not. That should have been made clear to your forebears.” </w:t>
      </w:r>
    </w:p>
    <w:p>
      <w:pPr>
        <w:pStyle w:val="BodyTextindent1"/>
        <w:rPr/>
      </w:pPr>
      <w:r>
        <w:rPr/>
        <w:t xml:space="preserve">Her gaze dropped to the floor between us. “Perhaps it was,” she said softly. “This has been a peaceful town all my life. Such warnings are easily forgotten.” </w:t>
      </w:r>
    </w:p>
    <w:p>
      <w:pPr>
        <w:pStyle w:val="BodyTextindent1"/>
        <w:rPr/>
      </w:pPr>
      <w:r>
        <w:rPr/>
        <w:t xml:space="preserve">I reached to take her hand, and her eyes met mine, pupils dark and wide in the soft light. “Do not be disheartened,” I said. “So far the only harm has been a few stillborn lambs. With precautions it might never amount to more.” </w:t>
      </w:r>
    </w:p>
    <w:p>
      <w:pPr>
        <w:pStyle w:val="BodyTextindent1"/>
        <w:rPr/>
      </w:pPr>
      <w:r>
        <w:rPr/>
        <w:t xml:space="preserve">I gave her my advice, distracted as I did so by the warmth of her hand in mine, by the way she turned it and interlocked our fingers, and by the steadiness of her gaze. Unsure if I had covered everything I asked her to repeat it back to me, </w:t>
      </w:r>
    </w:p>
    <w:p>
      <w:pPr>
        <w:pStyle w:val="BodyTextindent1"/>
        <w:rPr/>
      </w:pPr>
      <w:r>
        <w:rPr/>
        <w:t>“</w:t>
      </w:r>
      <w:r>
        <w:rPr/>
        <w:t xml:space="preserve">That pasture and the flock within are condemned. Neither milk nor flesh may be consumed and the wool may not be worn.” </w:t>
      </w:r>
    </w:p>
    <w:p>
      <w:pPr>
        <w:pStyle w:val="BodyTextindent1"/>
        <w:rPr/>
      </w:pPr>
      <w:r>
        <w:rPr/>
        <w:t xml:space="preserve">The following morning I visited the village celebrant, a kindly women, herself a former mayor. She willingly allowed me to photograph the records of all the births and deaths and marriages since the Norsk arrived. I packaged the undeveloped film with my samples from the previous day and took them to the post office to send to the faculty: the flesh of the stillborn lamb, grass and dung from the field, and water of the river Caldra. After, I began my search, seeking places where the lives of the villagers intersected the remains of the ancients. Houses of wood and brick lined tidy streets, some paved or cobbled. Well-tended gardens of vegetable plots and fruit trees lay between and behind the houses, of flowers and decorative shrubs before. At the northern edge of the village the pine blades of the wind turbine whipped around. A shout hailed me from the pinnacle of the second tower where the carpenter and coppersmith worked to raise the blades of a second turbine. I returned their greeting with a wave of my staff. </w:t>
      </w:r>
    </w:p>
    <w:p>
      <w:pPr>
        <w:pStyle w:val="BodyTextindent1"/>
        <w:ind w:hanging="0" w:left="0" w:right="0"/>
        <w:rPr/>
      </w:pPr>
      <w:r>
        <w:rPr/>
        <w:t xml:space="preserve">My wanderings through streets and fields, alleys and lanes led me ultimately to the weir, some thirty minutes walk east of the village. The river had carved a channel several metres deep into the soft marine sediments. Steep grassy banks led down to the gravel of its bed, much exposed at this time of low water before the spring melt of the snows in the mountains of Cumbray. The weir retained a pond from where an earthenware pipe carried water to the village and mortared stone channels led to the fields. I sat on a low retaining wall and sketched a map in my notebook to clarify my thoughts and made notes. </w:t>
      </w:r>
      <w:r>
        <w:rPr>
          <w:i/>
        </w:rPr>
        <w:t>The</w:t>
      </w:r>
      <w:r>
        <w:rPr/>
        <w:t xml:space="preserve"> </w:t>
      </w:r>
      <w:r>
        <w:rPr>
          <w:i/>
        </w:rPr>
        <w:t>livestock</w:t>
      </w:r>
      <w:r>
        <w:rPr/>
        <w:t xml:space="preserve"> </w:t>
      </w:r>
      <w:r>
        <w:rPr>
          <w:i/>
        </w:rPr>
        <w:t>in</w:t>
      </w:r>
      <w:r>
        <w:rPr/>
        <w:t xml:space="preserve"> </w:t>
      </w:r>
      <w:r>
        <w:rPr>
          <w:i/>
        </w:rPr>
        <w:t>the</w:t>
      </w:r>
      <w:r>
        <w:rPr/>
        <w:t xml:space="preserve"> </w:t>
      </w:r>
      <w:r>
        <w:rPr>
          <w:i/>
        </w:rPr>
        <w:t>fields</w:t>
      </w:r>
      <w:r>
        <w:rPr/>
        <w:t xml:space="preserve"> </w:t>
      </w:r>
      <w:r>
        <w:rPr>
          <w:i/>
        </w:rPr>
        <w:t>upstream</w:t>
      </w:r>
      <w:r>
        <w:rPr/>
        <w:t xml:space="preserve"> </w:t>
      </w:r>
      <w:r>
        <w:rPr>
          <w:i/>
        </w:rPr>
        <w:t>of</w:t>
      </w:r>
      <w:r>
        <w:rPr/>
        <w:t xml:space="preserve"> </w:t>
      </w:r>
      <w:r>
        <w:rPr>
          <w:i/>
        </w:rPr>
        <w:t>the</w:t>
      </w:r>
      <w:r>
        <w:rPr/>
        <w:t xml:space="preserve"> </w:t>
      </w:r>
      <w:r>
        <w:rPr>
          <w:i/>
        </w:rPr>
        <w:t>village</w:t>
      </w:r>
      <w:r>
        <w:rPr/>
        <w:t xml:space="preserve"> </w:t>
      </w:r>
      <w:r>
        <w:rPr>
          <w:i/>
        </w:rPr>
        <w:t>are</w:t>
      </w:r>
      <w:r>
        <w:rPr/>
        <w:t xml:space="preserve"> </w:t>
      </w:r>
      <w:r>
        <w:rPr>
          <w:i/>
        </w:rPr>
        <w:t>not</w:t>
      </w:r>
      <w:r>
        <w:rPr/>
        <w:t xml:space="preserve"> </w:t>
      </w:r>
      <w:r>
        <w:rPr>
          <w:i/>
        </w:rPr>
        <w:t>afflicted,</w:t>
      </w:r>
      <w:r>
        <w:rPr/>
        <w:t xml:space="preserve"> </w:t>
      </w:r>
      <w:r>
        <w:rPr>
          <w:i/>
        </w:rPr>
        <w:t>from</w:t>
      </w:r>
      <w:r>
        <w:rPr/>
        <w:t xml:space="preserve"> </w:t>
      </w:r>
      <w:r>
        <w:rPr>
          <w:i/>
        </w:rPr>
        <w:t>which</w:t>
      </w:r>
      <w:r>
        <w:rPr/>
        <w:t xml:space="preserve"> </w:t>
      </w:r>
      <w:r>
        <w:rPr>
          <w:i/>
        </w:rPr>
        <w:t>I</w:t>
      </w:r>
      <w:r>
        <w:rPr/>
        <w:t xml:space="preserve"> </w:t>
      </w:r>
      <w:r>
        <w:rPr>
          <w:i/>
        </w:rPr>
        <w:t>conclude</w:t>
      </w:r>
      <w:r>
        <w:rPr/>
        <w:t xml:space="preserve"> </w:t>
      </w:r>
      <w:r>
        <w:rPr>
          <w:i/>
        </w:rPr>
        <w:t>that</w:t>
      </w:r>
      <w:r>
        <w:rPr/>
        <w:t xml:space="preserve"> </w:t>
      </w:r>
      <w:r>
        <w:rPr>
          <w:i/>
        </w:rPr>
        <w:t>the</w:t>
      </w:r>
      <w:r>
        <w:rPr/>
        <w:t xml:space="preserve"> </w:t>
      </w:r>
      <w:r>
        <w:rPr>
          <w:i/>
        </w:rPr>
        <w:t>water</w:t>
      </w:r>
      <w:r>
        <w:rPr/>
        <w:t xml:space="preserve"> </w:t>
      </w:r>
      <w:r>
        <w:rPr>
          <w:i/>
        </w:rPr>
        <w:t>supply</w:t>
      </w:r>
      <w:r>
        <w:rPr/>
        <w:t xml:space="preserve"> </w:t>
      </w:r>
      <w:r>
        <w:rPr>
          <w:i/>
        </w:rPr>
        <w:t>to</w:t>
      </w:r>
      <w:r>
        <w:rPr/>
        <w:t xml:space="preserve"> </w:t>
      </w:r>
      <w:r>
        <w:rPr>
          <w:i/>
        </w:rPr>
        <w:t>the</w:t>
      </w:r>
      <w:r>
        <w:rPr/>
        <w:t xml:space="preserve"> </w:t>
      </w:r>
      <w:r>
        <w:rPr>
          <w:i/>
        </w:rPr>
        <w:t>village</w:t>
      </w:r>
      <w:r>
        <w:rPr/>
        <w:t xml:space="preserve"> </w:t>
      </w:r>
      <w:r>
        <w:rPr>
          <w:i/>
        </w:rPr>
        <w:t>is</w:t>
      </w:r>
      <w:r>
        <w:rPr/>
        <w:t xml:space="preserve"> </w:t>
      </w:r>
      <w:r>
        <w:rPr>
          <w:i/>
        </w:rPr>
        <w:t>uncontaminated.</w:t>
      </w:r>
      <w:r>
        <w:rPr/>
        <w:t xml:space="preserve"> </w:t>
      </w:r>
    </w:p>
    <w:p>
      <w:pPr>
        <w:pStyle w:val="BodyTextindent1"/>
        <w:ind w:hanging="0" w:left="0" w:right="0"/>
        <w:rPr/>
      </w:pPr>
      <w:r>
        <w:rPr/>
        <w:t xml:space="preserve">The bright sun shone from a clear blue sky and the river bank shielded me from the chill wind: a pleasant spot to take my lunch so I took my copy of </w:t>
      </w:r>
      <w:r>
        <w:rPr>
          <w:i/>
        </w:rPr>
        <w:t>Cursed</w:t>
      </w:r>
      <w:r>
        <w:rPr/>
        <w:t xml:space="preserve"> </w:t>
      </w:r>
      <w:r>
        <w:rPr>
          <w:i/>
        </w:rPr>
        <w:t>Ground:</w:t>
      </w:r>
      <w:r>
        <w:rPr/>
        <w:t xml:space="preserve"> </w:t>
      </w:r>
      <w:r>
        <w:rPr>
          <w:i/>
        </w:rPr>
        <w:t>Legacy</w:t>
      </w:r>
      <w:r>
        <w:rPr/>
        <w:t xml:space="preserve"> </w:t>
      </w:r>
      <w:r>
        <w:rPr>
          <w:i/>
        </w:rPr>
        <w:t>of</w:t>
      </w:r>
      <w:r>
        <w:rPr/>
        <w:t xml:space="preserve"> </w:t>
      </w:r>
      <w:r>
        <w:rPr>
          <w:i/>
        </w:rPr>
        <w:t>the</w:t>
      </w:r>
      <w:r>
        <w:rPr/>
        <w:t xml:space="preserve"> </w:t>
      </w:r>
      <w:r>
        <w:rPr>
          <w:i/>
        </w:rPr>
        <w:t>Ancients</w:t>
      </w:r>
      <w:r>
        <w:rPr/>
        <w:t xml:space="preserve"> from my pack along with a slab of cheese and stale bread. Perusing the book as I ate, searching for any clue to guide my search, I became aware of a figure in the shadow of a tree watching me. He edged closer when I turned a page, backed away if I looked up. I laid the book on the wall beside me and, looking out across the river, called out. “Would you like to read?” </w:t>
      </w:r>
    </w:p>
    <w:p>
      <w:pPr>
        <w:pStyle w:val="BodyTextindent1"/>
        <w:rPr/>
      </w:pPr>
      <w:r>
        <w:rPr/>
        <w:t xml:space="preserve">He approached hesitantly. I edged away from the book and kept my gaze averted. He picked up the book, sat, opened it. </w:t>
      </w:r>
    </w:p>
    <w:p>
      <w:pPr>
        <w:pStyle w:val="BodyTextindent1"/>
        <w:rPr/>
      </w:pPr>
      <w:r>
        <w:rPr/>
        <w:t>“</w:t>
      </w:r>
      <w:r>
        <w:rPr/>
        <w:t xml:space="preserve">Jesper?” I asked. </w:t>
      </w:r>
    </w:p>
    <w:p>
      <w:pPr>
        <w:pStyle w:val="BodyTextindent1"/>
        <w:rPr/>
      </w:pPr>
      <w:r>
        <w:rPr/>
        <w:t xml:space="preserve">His reply, “Mm.” I took to be confirmation. He leafed through a couple of pages. “Poisons,” he said and looked up at me. “Why did the ancients curse the ground so?” </w:t>
      </w:r>
    </w:p>
    <w:p>
      <w:pPr>
        <w:pStyle w:val="BodyTextindent1"/>
        <w:rPr/>
      </w:pPr>
      <w:r>
        <w:rPr/>
        <w:t xml:space="preserve">I risked a glance in his direction. A youth, mid-teens, dressed in simple garments of linen and wool. His eyes dropped so I looked away again. “Sometimes from ignorance, sometimes in the urgency of war,” I said, “but even their own writings say some of them held a most callous disregard for the harm they did.” </w:t>
      </w:r>
    </w:p>
    <w:p>
      <w:pPr>
        <w:pStyle w:val="BodyTextindent1"/>
        <w:rPr/>
      </w:pPr>
      <w:r>
        <w:rPr/>
        <w:t>“</w:t>
      </w:r>
      <w:r>
        <w:rPr/>
        <w:t xml:space="preserve">Their own writings?” He looked directly at me. “I should like to see those.” </w:t>
      </w:r>
    </w:p>
    <w:p>
      <w:pPr>
        <w:pStyle w:val="BodyTextindent1"/>
        <w:rPr/>
      </w:pPr>
      <w:r>
        <w:rPr/>
        <w:t xml:space="preserve">With such an appetite for knowledge he could be a candidate. “That might be possible,” I ventured, “but it requires years of study at the Faculty, and with no certainty of success.” </w:t>
      </w:r>
    </w:p>
    <w:p>
      <w:pPr>
        <w:pStyle w:val="BodyTextindent1"/>
        <w:rPr/>
      </w:pPr>
      <w:r>
        <w:rPr/>
        <w:t>“</w:t>
      </w:r>
      <w:r>
        <w:rPr/>
        <w:t xml:space="preserve">What must I do?” </w:t>
      </w:r>
    </w:p>
    <w:p>
      <w:pPr>
        <w:pStyle w:val="BodyTextindent1"/>
        <w:rPr/>
      </w:pPr>
      <w:r>
        <w:rPr/>
        <w:t>“</w:t>
      </w:r>
      <w:r>
        <w:rPr/>
        <w:t xml:space="preserve">First, gain the blessing of your parents...” </w:t>
      </w:r>
    </w:p>
    <w:p>
      <w:pPr>
        <w:pStyle w:val="BodyTextindent1"/>
        <w:rPr/>
      </w:pPr>
      <w:r>
        <w:rPr/>
        <w:t>“</w:t>
      </w:r>
      <w:r>
        <w:rPr/>
        <w:t xml:space="preserve">They’ll be glad to be rid of me. What else?” </w:t>
      </w:r>
    </w:p>
    <w:p>
      <w:pPr>
        <w:pStyle w:val="BodyTextindent1"/>
        <w:rPr/>
      </w:pPr>
      <w:r>
        <w:rPr/>
        <w:t>“</w:t>
      </w:r>
      <w:r>
        <w:rPr/>
        <w:t xml:space="preserve">Help me in my work here and you may accompany me on my return to the faculty. I seek the works of the ancients, and any sign of disturbance of them by nature or artifice in the last year.” </w:t>
      </w:r>
    </w:p>
    <w:p>
      <w:pPr>
        <w:pStyle w:val="BodyTextindent1"/>
        <w:rPr/>
      </w:pPr>
      <w:r>
        <w:rPr/>
        <w:t xml:space="preserve">And so, with Jesper as my guide I followed the river from the weir, walking the soft gravel of its exposed bed. We scrambled down shallow falls over rocks that on closer examination I discerned as the remnants of ancient buildings: stone and brick and crumbling concrete, shards of glass and the red and green of the oxides of long lost metals. A town had been built here before the sea rose to cover it, the ruins that remained broken by salt and water and time. Downstream the river valley became almost a gorge with walls of ancient concrete of unusual solidity. Above us, a humble dwelling built of timber and concrete fragments stood on the clifftop, a wall extending along the cliff. </w:t>
      </w:r>
    </w:p>
    <w:p>
      <w:pPr>
        <w:pStyle w:val="BodyTextindent1"/>
        <w:rPr/>
      </w:pPr>
      <w:r>
        <w:rPr/>
        <w:t>“</w:t>
      </w:r>
      <w:r>
        <w:rPr/>
        <w:t xml:space="preserve">That’s Harry’s home, the shepherd.” Jesper told me. “He chose the spot because the snow never settles there.” </w:t>
      </w:r>
    </w:p>
    <w:p>
      <w:pPr>
        <w:pStyle w:val="BodyTextindent1"/>
        <w:rPr/>
      </w:pPr>
      <w:r>
        <w:rPr/>
        <w:t xml:space="preserve">I took this observation to indicate some quirk of a microclimate that held a bed of warmer air, or favoured a breeze that dispersed the winter snows. Perhaps I was foolish, but ignorance may make a fool of the wisest of us. </w:t>
      </w:r>
    </w:p>
    <w:p>
      <w:pPr>
        <w:pStyle w:val="BodyText"/>
        <w:rPr/>
      </w:pPr>
      <w:r>
        <w:rPr/>
        <w:t xml:space="preserve"># </w:t>
      </w:r>
    </w:p>
    <w:p>
      <w:pPr>
        <w:pStyle w:val="BodyText"/>
        <w:rPr/>
      </w:pPr>
      <w:r>
        <w:rPr/>
        <w:t xml:space="preserve">Brother Dewey enters with a tray, a pot of the heavily spiced tea that the dean favours. After pouring for our guest he withdraws without speaking or meeting our gazes. </w:t>
      </w:r>
    </w:p>
    <w:p>
      <w:pPr>
        <w:pStyle w:val="BodyTextindent1"/>
        <w:rPr/>
      </w:pPr>
      <w:r>
        <w:rPr/>
        <w:t>“</w:t>
      </w:r>
      <w:r>
        <w:rPr/>
        <w:t xml:space="preserve">If I recall, you found nothing of interest on that visit.” The dean leans back and a salacious smirk sneaks onto his face. “Except for the lady mayor of the village.” </w:t>
      </w:r>
    </w:p>
    <w:p>
      <w:pPr>
        <w:pStyle w:val="BodyTextindent1"/>
        <w:rPr/>
      </w:pPr>
      <w:r>
        <w:rPr/>
        <w:t xml:space="preserve">It appals me that during my undergraduate days I had held this man in such high regard. Had I the time and the strength I would vent my fury at his scorn for the bond that Anna and I shared in those few short months. Too few, too short, and too much of the time spent apart because of our respective duties. “You have read my paper on the matter, that the ancients had a centre of industry there.” </w:t>
      </w:r>
    </w:p>
    <w:p>
      <w:pPr>
        <w:pStyle w:val="BodyTextindent1"/>
        <w:rPr/>
      </w:pPr>
      <w:r>
        <w:rPr/>
        <w:t xml:space="preserve">The dean takes my hand. “You must not blame yourself, brother. You could not have known. The samples you sent contained no heavy metals, dioxins, PAFS, or any other known poison of theirs, nor any sign of infectious disease.” </w:t>
      </w:r>
    </w:p>
    <w:p>
      <w:pPr>
        <w:pStyle w:val="BodyTextindent1"/>
        <w:ind w:hanging="0" w:left="0" w:right="0"/>
        <w:rPr/>
      </w:pPr>
      <w:r>
        <w:rPr/>
        <w:t>“</w:t>
      </w:r>
      <w:r>
        <w:rPr/>
        <w:t xml:space="preserve">The knowledge was in our library, had I known where to look.” Had </w:t>
      </w:r>
      <w:r>
        <w:rPr>
          <w:i/>
        </w:rPr>
        <w:t>I</w:t>
      </w:r>
      <w:r>
        <w:rPr/>
        <w:t xml:space="preserve"> known where to look, I tried not to emphasise it thus, but perhaps my feelings had leaked into my voice, as a first hint of doubt crosses the dean’s face. A second later it is gone. “You had no reason to question at that time,” he says as if to say, who am I to question him: A junior faculty member, a person of no account who soon will trouble him no more. </w:t>
      </w:r>
    </w:p>
    <w:p>
      <w:pPr>
        <w:pStyle w:val="BodyText"/>
        <w:rPr/>
      </w:pPr>
      <w:r>
        <w:rPr/>
        <w:t xml:space="preserve"># </w:t>
      </w:r>
    </w:p>
    <w:p>
      <w:pPr>
        <w:pStyle w:val="BodyText"/>
        <w:rPr/>
      </w:pPr>
      <w:r>
        <w:rPr/>
        <w:t xml:space="preserve">Late blizzards had rendered the mountain passes of Wrynoss and Scaffle impassable. So Jesper and I faced a five day trek along the southern route from Landsbyen along the coast to the mouth of the river Leven from where we took the riverside road to the faculty at Amblessed. At every stop and at moments while we walked he importuned me with questions. He was surprised to learn that the faculty where he was to study dated back to the time of the ancients. Surprised again when I told him that even so, we had few direct accounts of that time. </w:t>
      </w:r>
    </w:p>
    <w:p>
      <w:pPr>
        <w:pStyle w:val="BodyTextindent1"/>
        <w:rPr/>
      </w:pPr>
      <w:r>
        <w:rPr/>
        <w:t>“</w:t>
      </w:r>
      <w:r>
        <w:rPr/>
        <w:t xml:space="preserve">Many of their records were held in machines, and so were lost when the machines failed,” I explained to him over a stop for lunch on the second day. ”They had records on paper, but the acid in the paper they used rotted it away. We have some records on older paper or parchment from the times before their peak, and some transcribed in the centuries after, before the originals were lost. </w:t>
      </w:r>
    </w:p>
    <w:p>
      <w:pPr>
        <w:pStyle w:val="BodyTextindent1"/>
        <w:rPr/>
      </w:pPr>
      <w:r>
        <w:rPr/>
        <w:t>“</w:t>
      </w:r>
      <w:r>
        <w:rPr/>
        <w:t xml:space="preserve">Is it true,” he asked later that day, “that the sea rose to sweep away the ancients’ civilisation as punishment for their mistreatment of the Earth?” </w:t>
      </w:r>
    </w:p>
    <w:p>
      <w:pPr>
        <w:pStyle w:val="BodyTextindent1"/>
        <w:rPr/>
      </w:pPr>
      <w:r>
        <w:rPr/>
        <w:t xml:space="preserve">I first had to explain to him the error of teleology, falsely imbuing forces of nature with intent, before surprising him yet again with my own view that the ancients themselves had caused the sea to rise by polluting the air, warming the world and melting all the ice in mountains and poles. </w:t>
      </w:r>
    </w:p>
    <w:p>
      <w:pPr>
        <w:pStyle w:val="BodyTextindent1"/>
        <w:rPr/>
      </w:pPr>
      <w:r>
        <w:rPr/>
        <w:t xml:space="preserve">The five days of the journey were in their way a blessing for Jesper, for by the time of our arrival I was able to acquaint him with the briefest history of the world, of what he should expect on registration as undergraduate, of the choices to make, and the customs and habits of faculty life. And of the importance of the method, whereby we discern truth from fancy by postulating theories and testing them by experiment and observation. </w:t>
      </w:r>
    </w:p>
    <w:p>
      <w:pPr>
        <w:pStyle w:val="BodyTextindent1"/>
        <w:rPr/>
      </w:pPr>
      <w:r>
        <w:rPr/>
        <w:t xml:space="preserve">I took a day to guide him through matriculation and to show him around the various buildings and departments. By the afternoon he became withdrawn and silent with all the activity, all the strange people. “There is a place, quiet and peaceful, filled with knowledge,” I told him, and guided him to the library. </w:t>
      </w:r>
    </w:p>
    <w:p>
      <w:pPr>
        <w:pStyle w:val="BodyTextindent1"/>
        <w:rPr/>
      </w:pPr>
      <w:r>
        <w:rPr/>
        <w:t xml:space="preserve">Brother Fleming and sister Mendeleev had received the samples I had sent. He had embarked on several cell culture tests and had found nothing suspicious. Sister Mendeleev’s chemical analysis had also found nothing, though her experiments only tested for a range of specific known toxins. </w:t>
      </w:r>
    </w:p>
    <w:p>
      <w:pPr>
        <w:pStyle w:val="BodyTextindent1"/>
        <w:rPr/>
      </w:pPr>
      <w:r>
        <w:rPr/>
        <w:t xml:space="preserve">Sister Mendeleev graciously took back the camera and film provided to me by her department. A few days later she presented me with such clear and sharp images of the records held by the celebrant it was as if I held the very pages of her book before me. I tabulated the records of deaths, breaking them down by age and cause of death. Of the inhabitants who had died below the age of seventy, a number had been diagnosed with a cancer of one form or another. I reasoned it higher than might be expected, but with such a small sample size I could not in all conscience call it significant. Still, it weighed on me. </w:t>
      </w:r>
    </w:p>
    <w:p>
      <w:pPr>
        <w:pStyle w:val="BodyTextindent1"/>
        <w:rPr/>
      </w:pPr>
      <w:r>
        <w:rPr/>
        <w:t xml:space="preserve">For the following weeks my studies returned to their former course as I scoured the library catalogue for records of the rise and subsequent fall of the sea, for maps ancient and modern of coastlines, and clues to climate, temperature, snowfall and ice cover throughout the history of this island. Often my thoughts returned to Anna. We exchanged letters of restrained affection. </w:t>
      </w:r>
    </w:p>
    <w:p>
      <w:pPr>
        <w:pStyle w:val="BodyText"/>
        <w:rPr/>
      </w:pPr>
      <w:r>
        <w:rPr/>
        <w:t xml:space="preserve"># </w:t>
      </w:r>
    </w:p>
    <w:p>
      <w:pPr>
        <w:pStyle w:val="BodyText"/>
        <w:rPr/>
      </w:pPr>
      <w:r>
        <w:rPr/>
        <w:t>“</w:t>
      </w:r>
      <w:r>
        <w:rPr/>
        <w:t xml:space="preserve">It puzzled me.” I say, “that you were so opposed to my later trips to Landsbyen.” </w:t>
      </w:r>
    </w:p>
    <w:p>
      <w:pPr>
        <w:pStyle w:val="BodyTextindent1"/>
        <w:rPr/>
      </w:pPr>
      <w:r>
        <w:rPr/>
        <w:t xml:space="preserve">The dean smiles, a patronising smirk of superiority. “I hated to see you distracted. Your work on the sea levels was truly groundbreaking. Many had observed that the seas had returned to the shores known by the ancients. Some had noted the harshness of the winters in these latitudes. You were the one to put all the pieces together, that the seas were falling still.” </w:t>
      </w:r>
    </w:p>
    <w:p>
      <w:pPr>
        <w:pStyle w:val="BodyTextindent1"/>
        <w:rPr/>
      </w:pPr>
      <w:r>
        <w:rPr/>
        <w:t xml:space="preserve">Such supercilious flattery. My rage rattles impotent in my skull, as I lack the energy to vent it. I must martial my resources. “And yet, before I told you of my wish to visit Landsbyen again, you had never expressed any interest in my theory of a coming ice age.” </w:t>
      </w:r>
    </w:p>
    <w:p>
      <w:pPr>
        <w:pStyle w:val="BodyTextindent1"/>
        <w:rPr/>
      </w:pPr>
      <w:r>
        <w:rPr/>
        <w:t xml:space="preserve">He draws back, huffing. “I don’t know what you mean, brother. It has been my pleasure and my duty all these years to maintain an open mind, to allow all views to see the light of the method.” </w:t>
      </w:r>
    </w:p>
    <w:p>
      <w:pPr>
        <w:pStyle w:val="BodyTextindent1"/>
        <w:rPr/>
      </w:pPr>
      <w:r>
        <w:rPr/>
        <w:t xml:space="preserve">All these years, he says. So many, and I know exactly how many. “How is it that you became Dean at such a tender age,” I say to his sagging, liver-spotted face. “You had not even thirty years when you were elected.” </w:t>
      </w:r>
    </w:p>
    <w:p>
      <w:pPr>
        <w:pStyle w:val="BodyTextindent1"/>
        <w:rPr/>
      </w:pPr>
      <w:r>
        <w:rPr/>
        <w:t>“</w:t>
      </w:r>
      <w:r>
        <w:rPr/>
        <w:t xml:space="preserve">Yes,” he says. “Among so many talented brothers and sisters I was truly fortunate that my own abilities were recognised and rewarded at such an age.” He clasps his hands across his belly, a portrait of smug self-satisfaction. “The youngest dean in five centuries.” </w:t>
      </w:r>
    </w:p>
    <w:p>
      <w:pPr>
        <w:pStyle w:val="BodyTextindent1"/>
        <w:rPr/>
      </w:pPr>
      <w:r>
        <w:rPr/>
        <w:t>“</w:t>
      </w:r>
      <w:r>
        <w:rPr/>
        <w:t xml:space="preserve">The favour of the council carried then a great deal of weight, as it still does.” I observe. “They were keen to cede the banks of the lower Caldra to the Norsk refugees, were they not?” </w:t>
      </w:r>
    </w:p>
    <w:p>
      <w:pPr>
        <w:pStyle w:val="BodyTextindent1"/>
        <w:rPr/>
      </w:pPr>
      <w:r>
        <w:rPr/>
        <w:t>“</w:t>
      </w:r>
      <w:r>
        <w:rPr/>
        <w:t xml:space="preserve">It is a matter of record.” Suspicion clouds his face. </w:t>
      </w:r>
    </w:p>
    <w:p>
      <w:pPr>
        <w:pStyle w:val="BodyTextindent1"/>
        <w:rPr/>
      </w:pPr>
      <w:r>
        <w:rPr/>
        <w:t>“</w:t>
      </w:r>
      <w:r>
        <w:rPr/>
        <w:t xml:space="preserve">A poor land at that time, fresh from the falling sea and still heavily tainted with salt. Why there?” </w:t>
      </w:r>
    </w:p>
    <w:p>
      <w:pPr>
        <w:pStyle w:val="BodyTextindent1"/>
        <w:rPr/>
      </w:pPr>
      <w:r>
        <w:rPr/>
        <w:t xml:space="preserve">He folds his arms, shakes his head. “The Norsk were but one group seeking a place to live. The Faroese, the Icelanders, their lands were becoming unliveable. Even our neighbours the Scots were being driven south by the harshness of the changing climate.” </w:t>
      </w:r>
    </w:p>
    <w:p>
      <w:pPr>
        <w:pStyle w:val="BodyTextindent1"/>
        <w:ind w:hanging="0" w:left="0" w:right="0"/>
        <w:rPr/>
      </w:pPr>
      <w:r>
        <w:rPr/>
        <w:t>“</w:t>
      </w:r>
      <w:r>
        <w:rPr/>
        <w:t xml:space="preserve">A poor land, and </w:t>
      </w:r>
      <w:r>
        <w:rPr>
          <w:i/>
        </w:rPr>
        <w:t>cursed</w:t>
      </w:r>
      <w:r>
        <w:rPr/>
        <w:t xml:space="preserve">.” </w:t>
      </w:r>
    </w:p>
    <w:p>
      <w:pPr>
        <w:pStyle w:val="BodyTextindent1"/>
        <w:rPr/>
      </w:pPr>
      <w:r>
        <w:rPr/>
        <w:t xml:space="preserve">He jerks back as if I had slapped him. “It was the councils decision,” he stammers. “They determined it was clean.” </w:t>
      </w:r>
    </w:p>
    <w:p>
      <w:pPr>
        <w:pStyle w:val="BodyTextindent1"/>
        <w:rPr/>
      </w:pPr>
      <w:r>
        <w:rPr/>
        <w:t xml:space="preserve">This I know already, and I know why they reached that conclusion. I have read the report submitted to them by Dean Rutherford or as he then was, Brother Rutherford. </w:t>
      </w:r>
    </w:p>
    <w:p>
      <w:pPr>
        <w:pStyle w:val="BodyText"/>
        <w:rPr/>
      </w:pPr>
      <w:r>
        <w:rPr/>
        <w:t xml:space="preserve"># </w:t>
      </w:r>
    </w:p>
    <w:p>
      <w:pPr>
        <w:pStyle w:val="BodyText"/>
        <w:rPr/>
      </w:pPr>
      <w:r>
        <w:rPr/>
        <w:t xml:space="preserve">At last, at the beginning of May the long winter eased and the snow and ice cleared from the mountain passes, though it still lay heavy on the peaks. With the opening of the pass a strong walker could make the journey between Landsbyen and Amblessed in one day. Anna Lund was a strong walker, and through that summer she made the trip several times to stay with me in my chambers for a few nights. The reverse journey that I undertook in the autumn, I managed in two days despite the heavy rain that began as I ascended the height of Scaffle Pass and accompanied me all the way to Landsbyen. </w:t>
      </w:r>
    </w:p>
    <w:p>
      <w:pPr>
        <w:pStyle w:val="BodyTextindent1"/>
        <w:rPr/>
      </w:pPr>
      <w:r>
        <w:rPr/>
        <w:t xml:space="preserve">Aching and drenched I arrived at Anna’s door and she greeted me with a warm embrace but a sombre expression. “Harry Olsen, the shepherd, is unwell. Sigrid, the physician is with him but he knows not the cause of the sickness.” </w:t>
      </w:r>
    </w:p>
    <w:p>
      <w:pPr>
        <w:pStyle w:val="BodyTextindent1"/>
        <w:rPr/>
      </w:pPr>
      <w:r>
        <w:rPr/>
        <w:t xml:space="preserve">Her words awoke an anxiety I had held at bay since my first visit. The stillborn lambs, and now the ailing shepherd. “I must see him.” </w:t>
      </w:r>
    </w:p>
    <w:p>
      <w:pPr>
        <w:pStyle w:val="BodyTextindent1"/>
        <w:rPr/>
      </w:pPr>
      <w:r>
        <w:rPr/>
        <w:t>“</w:t>
      </w:r>
      <w:r>
        <w:rPr/>
        <w:t xml:space="preserve">Sigrid will not allow it lest he be infectious.” </w:t>
      </w:r>
    </w:p>
    <w:p>
      <w:pPr>
        <w:pStyle w:val="BodyTextindent1"/>
        <w:rPr/>
      </w:pPr>
      <w:r>
        <w:rPr/>
        <w:t xml:space="preserve">I could not argue. Though the greater complexities of the ancients’ medical skills were beyond us, their lessons on the basics of infection control were not to be ignored. Harry’s illness might mean nothing. He was elderly and the ailments of age are many and varied. Concerned but thankful that my day’s journey was over, I entered to be warmed by the fire, by a rich mutton stew, and by Anna’s tender touch. </w:t>
      </w:r>
    </w:p>
    <w:p>
      <w:pPr>
        <w:pStyle w:val="BodyTextindent1"/>
        <w:rPr/>
      </w:pPr>
      <w:r>
        <w:rPr/>
        <w:t xml:space="preserve">We wakened to a cool but sunny morning and so we went to take the air. Anna’s arm linked in mine provided me some support as we strolled along the riverside path. I had always resented such assistance when offered, but with Anna it felt natural, comfortable. As we crossed a stone bridge I paused to gaze down at the Caldra, rushing in the bottom of its gully, swelled by the rain and the spring snow-melt from the mountains. The broken boughs of stout trees had lodged against the bank creating a slow swirling eddy behind them. a number of dead fish spiralled around the pool, trapped by the current, I surmised, and walked on. </w:t>
      </w:r>
    </w:p>
    <w:p>
      <w:pPr>
        <w:pStyle w:val="BodyTextindent1"/>
        <w:rPr/>
      </w:pPr>
      <w:r>
        <w:rPr/>
        <w:t>“</w:t>
      </w:r>
      <w:r>
        <w:rPr/>
        <w:t xml:space="preserve">How is Jesper?” Anna asked as we crossed a meadow where sheep grazed and their growing lambs followed. </w:t>
      </w:r>
    </w:p>
    <w:p>
      <w:pPr>
        <w:pStyle w:val="BodyTextindent1"/>
        <w:rPr/>
      </w:pPr>
      <w:r>
        <w:rPr/>
        <w:t>“</w:t>
      </w:r>
      <w:r>
        <w:rPr/>
        <w:t xml:space="preserve">His curiosity leads him into trouble, though his tutor speaks well of him.” Said tutor, the head librarian had complained to me only the week before that Jesper had little respect for the faculty’s rules, always straying where he should not. “He is already considering the name he might take.” </w:t>
      </w:r>
    </w:p>
    <w:p>
      <w:pPr>
        <w:pStyle w:val="BodyTextindent1"/>
        <w:rPr/>
      </w:pPr>
      <w:r>
        <w:rPr/>
        <w:t>“</w:t>
      </w:r>
      <w:r>
        <w:rPr/>
        <w:t xml:space="preserve">What do you mean?” </w:t>
      </w:r>
    </w:p>
    <w:p>
      <w:pPr>
        <w:pStyle w:val="BodyTextindent1"/>
        <w:rPr/>
      </w:pPr>
      <w:r>
        <w:rPr/>
        <w:t xml:space="preserve">I had to smile. “An old, foolish custom. After completing a year at the faculty we adopt the name of one of the wisest of the ancients. One whose reputation inspires us in our own endeavours. My own name, Mahlman, is for one who worked to understand the changing climate in ancient times. Before the ice melted and the seas rose he foresaw all but wealth and power were arrayed against him to deny his conclusions so his warnings went unheeded.” </w:t>
      </w:r>
    </w:p>
    <w:p>
      <w:pPr>
        <w:pStyle w:val="BodyTextindent1"/>
        <w:rPr/>
      </w:pPr>
      <w:r>
        <w:rPr/>
        <w:t xml:space="preserve">She fell into a thoughtful silence for a few paces. Our feet fell on soft grass, the sun warmed my back, cockatoos squawked in the trees. Anna’s arm in mine held me so that I needed no stick. </w:t>
      </w:r>
    </w:p>
    <w:p>
      <w:pPr>
        <w:pStyle w:val="BodyTextindent1"/>
        <w:rPr/>
      </w:pPr>
      <w:r>
        <w:rPr/>
        <w:t>“</w:t>
      </w:r>
      <w:r>
        <w:rPr/>
        <w:t xml:space="preserve">Wealth and power,” she mused. “They blind those who possess them, thinking they are protected from any ill that may befall the common people.” </w:t>
      </w:r>
    </w:p>
    <w:p>
      <w:pPr>
        <w:pStyle w:val="BodyTextindent1"/>
        <w:rPr/>
      </w:pPr>
      <w:r>
        <w:rPr/>
        <w:t>“</w:t>
      </w:r>
      <w:r>
        <w:rPr/>
        <w:t xml:space="preserve">So it was in that time,” I said, sure in my conviction that it was no longer so, that the councils would not deny the wisdom that came from the faculties. </w:t>
      </w:r>
    </w:p>
    <w:p>
      <w:pPr>
        <w:pStyle w:val="BodyTextindent1"/>
        <w:rPr/>
      </w:pPr>
      <w:r>
        <w:rPr/>
        <w:t xml:space="preserve">When we returned to Anna’s house, a message awaited her. She opened the envelope and read. “Harry has died. Sigrid asks that you attend.” </w:t>
      </w:r>
    </w:p>
    <w:p>
      <w:pPr>
        <w:pStyle w:val="BodyTextindent1"/>
        <w:rPr/>
      </w:pPr>
      <w:r>
        <w:rPr/>
        <w:t xml:space="preserve">We found Sigrid waiting at the door of Harry’s hut, His face drawn in worry. “I know not what killed him,” he said. “but I do not believe it was an infection.” </w:t>
      </w:r>
    </w:p>
    <w:p>
      <w:pPr>
        <w:pStyle w:val="BodyTextindent1"/>
        <w:rPr/>
      </w:pPr>
      <w:r>
        <w:rPr/>
        <w:t xml:space="preserve">I slipped the pack from my back, the pack with my syringes and bottles and jars. I had collected it from Anna’s house before coming, in anticipation of this need. “You wish me to ask the Faculty to investigate?” </w:t>
      </w:r>
    </w:p>
    <w:p>
      <w:pPr>
        <w:pStyle w:val="BodyTextindent1"/>
        <w:rPr/>
      </w:pPr>
      <w:r>
        <w:rPr/>
        <w:t xml:space="preserve">He nodded and handed me a cloth face mask. </w:t>
      </w:r>
    </w:p>
    <w:p>
      <w:pPr>
        <w:pStyle w:val="BodyTextindent1"/>
        <w:rPr/>
      </w:pPr>
      <w:r>
        <w:rPr/>
        <w:t>“</w:t>
      </w:r>
      <w:r>
        <w:rPr/>
        <w:t xml:space="preserve">Do I need this if there was no infection?” </w:t>
      </w:r>
    </w:p>
    <w:p>
      <w:pPr>
        <w:pStyle w:val="BodyTextindent1"/>
        <w:rPr/>
      </w:pPr>
      <w:r>
        <w:rPr/>
        <w:t>“</w:t>
      </w:r>
      <w:r>
        <w:rPr/>
        <w:t xml:space="preserve">You do,” he said, and doused the mask with a pungent smelling liquor. </w:t>
      </w:r>
    </w:p>
    <w:p>
      <w:pPr>
        <w:pStyle w:val="BodyTextindent1"/>
        <w:rPr/>
      </w:pPr>
      <w:r>
        <w:rPr/>
        <w:t xml:space="preserve">Even through the mask the stench in Harry’s hut was enough to make me feel sick. My eyes took a moment to adjust to the dim light from the small window. Harry had been a stout and solid man, but here he lay, a shrivelled and grey remnant of who he had been. The thick miasma that filled the air rose from the bucket that lay on the floor by his head and from deeply soiled clothes and bedding. </w:t>
      </w:r>
    </w:p>
    <w:p>
      <w:pPr>
        <w:pStyle w:val="BodyTextindent1"/>
        <w:rPr/>
      </w:pPr>
      <w:r>
        <w:rPr/>
        <w:t>“</w:t>
      </w:r>
      <w:r>
        <w:rPr/>
        <w:t xml:space="preserve">I could do nothing.” Sigrid stood by the cot with hands clasped. “Nothing for his pain. He could take neither food nor water, without voiding it straight away. In the end there was nothing left within, then the very skin peeled away. See this hand, this arm? On what did he burn it so. I have never seen its like.” </w:t>
      </w:r>
    </w:p>
    <w:p>
      <w:pPr>
        <w:pStyle w:val="BodyTextindent1"/>
        <w:rPr/>
      </w:pPr>
      <w:r>
        <w:rPr/>
        <w:t xml:space="preserve">I knelt and took my samples, apologising to Harry for the indignity heaped upon what he had already suffered. I took of blood and tissue, and of vomit and excreta, while sweat ran from my brow. </w:t>
      </w:r>
    </w:p>
    <w:p>
      <w:pPr>
        <w:pStyle w:val="BodyTextindent1"/>
        <w:rPr/>
      </w:pPr>
      <w:r>
        <w:rPr/>
        <w:t xml:space="preserve">Sweat. The room was warm, stifling, but no fire burned in the stove. I placed a hand on the frame of the cot to lever myself up and felt the heat emanating from beneath. Crouching to look I saw a wooden crate filled with stones flecked with dark fragments, twisted like veins of corroded metals. With trepidation I reached for the crate, with doubt I stopped myself, and with fear withdrew. I used my stick to haul the crate out and forceps to pick out some of the smaller stones. These I dropped into a stout glass jar and sealed the lid. </w:t>
      </w:r>
    </w:p>
    <w:p>
      <w:pPr>
        <w:pStyle w:val="BodyTextindent1"/>
        <w:rPr/>
      </w:pPr>
      <w:r>
        <w:rPr/>
        <w:t>“</w:t>
      </w:r>
      <w:r>
        <w:rPr/>
        <w:t xml:space="preserve">I must return directly to the faculty,” I told Anna when I came out. I looked around to see that Sigrid was not close by. “And you should make plans for your people to move away from here.” </w:t>
      </w:r>
    </w:p>
    <w:p>
      <w:pPr>
        <w:pStyle w:val="BodyTextindent1"/>
        <w:rPr/>
      </w:pPr>
      <w:r>
        <w:rPr/>
        <w:t xml:space="preserve">Her eyes widened in shock. “Why? Where can we go?” </w:t>
      </w:r>
    </w:p>
    <w:p>
      <w:pPr>
        <w:pStyle w:val="BodyTextindent1"/>
        <w:rPr/>
      </w:pPr>
      <w:r>
        <w:rPr/>
        <w:t>“</w:t>
      </w:r>
      <w:r>
        <w:rPr/>
        <w:t xml:space="preserve">Do nothing yet but think of what may be taken and what left behind. If this place is cursed the council must find you somewhere to go.” </w:t>
      </w:r>
    </w:p>
    <w:p>
      <w:pPr>
        <w:pStyle w:val="BodyText"/>
        <w:rPr/>
      </w:pPr>
      <w:r>
        <w:rPr/>
        <w:t xml:space="preserve"># </w:t>
      </w:r>
    </w:p>
    <w:p>
      <w:pPr>
        <w:pStyle w:val="BodyText"/>
        <w:rPr/>
      </w:pPr>
      <w:r>
        <w:rPr/>
        <w:t>“</w:t>
      </w:r>
      <w:r>
        <w:rPr/>
        <w:t xml:space="preserve">If I had not read your early papers, I would not have known what I faced but if...” The dryness of my throat catches me and I try to cough, but my effort is feeble. The dean gently raises my head and brings to my lips the glass of water from my bedside. “You are tired,” he says. “I should leave you to rest.” </w:t>
      </w:r>
    </w:p>
    <w:p>
      <w:pPr>
        <w:pStyle w:val="BodyTextindent1"/>
        <w:rPr/>
      </w:pPr>
      <w:r>
        <w:rPr/>
        <w:t xml:space="preserve">The water soothes my throat a little. “I shall rest soon enough. I must finish what I have to tell you.” </w:t>
      </w:r>
    </w:p>
    <w:p>
      <w:pPr>
        <w:pStyle w:val="BodyTextindent1"/>
        <w:rPr/>
      </w:pPr>
      <w:r>
        <w:rPr/>
        <w:t xml:space="preserve">He lays my head back on the pillow and I take a few breaths, weak sips of the air. There is so much I want to say but I lack the strength. I would speak of the later paper that Brother Dewey found in the months after my return, that detailed the harm that these radiations cause. Poor Harry had received such a high dose that it killed him in only two days. If I had seen that paper I would have known that the glass jar I used to return a sample of the substance was insufficient to protect me from the deadly rays. It has taken over a year but there is no doubt that it is the cause of the illness that weakens my blood. </w:t>
      </w:r>
    </w:p>
    <w:p>
      <w:pPr>
        <w:pStyle w:val="BodyText"/>
        <w:rPr/>
      </w:pPr>
      <w:r>
        <w:rPr/>
        <w:t xml:space="preserve"># </w:t>
      </w:r>
    </w:p>
    <w:p>
      <w:pPr>
        <w:pStyle w:val="BodyText"/>
        <w:rPr/>
      </w:pPr>
      <w:r>
        <w:rPr/>
        <w:t xml:space="preserve">An ailment of the stomach struck me as I stopped for the night on my journey back to Amblessed. I lay in my bedroll fearing that I had contracted Harry’s illness, but by morning it had passed. Wearied by the journey and my bout of sickness I arrived at the faculty the next evening. The samples from Harry I left in Brother Fleming’s office and the glass jar of the dark stones I left at Sister Mendeleev’s laboratory before retiring to my rooms where I lay awake until the early hours, ruminating on how the ancients had built so much of their industry on rivers and coasts, and wondering what deadly remains they had abandoned to be buried by the muds and sands deposited by the rising seas. </w:t>
      </w:r>
    </w:p>
    <w:p>
      <w:pPr>
        <w:pStyle w:val="BodyTextindent1"/>
        <w:rPr/>
      </w:pPr>
      <w:r>
        <w:rPr/>
        <w:t xml:space="preserve">The next morning I hastened to the office of the dean, but his secretary advised that he was away and would return three days hence and that he had no free time in the following week. After considerable haranguing and browbeating on my part the poor man reluctantly found me a thirty minute slot the day after his return. Every waking moment of those days I spent preparing. I worked with Sister Mendeleev to test the samples. Using the very instruments that the Dean had built for his research we determined that the samples were fiercely radioactive, to the extent that even after two thousand years buried in the sea bed the radiations kept the stones hot. </w:t>
      </w:r>
    </w:p>
    <w:p>
      <w:pPr>
        <w:pStyle w:val="BodyTextindent1"/>
        <w:rPr/>
      </w:pPr>
      <w:r>
        <w:rPr/>
        <w:t xml:space="preserve">In some alarm for our own safety we had a wooden case made and lined with lead, and used long blacksmith’s tongs to secure them. </w:t>
      </w:r>
    </w:p>
    <w:p>
      <w:pPr>
        <w:pStyle w:val="BodyTextindent1"/>
        <w:rPr/>
      </w:pPr>
      <w:r>
        <w:rPr/>
        <w:t xml:space="preserve">I spent many hours sitting at the wooden tables in the ancient library while Jesper hunted the stacks and indexes for me, searching for ancient documents, maps, any reference I could find to help me understand what lay beneath Landsbyen, and to bolster the case for the Norsk to be urgently resettled. </w:t>
      </w:r>
    </w:p>
    <w:p>
      <w:pPr>
        <w:pStyle w:val="BodyTextindent1"/>
        <w:ind w:hanging="0" w:left="0" w:right="0"/>
        <w:rPr/>
      </w:pPr>
      <w:r>
        <w:rPr/>
        <w:t xml:space="preserve">Jesper located a map, hundreds of years old, a hand-drawn copy of a older document that allegedly pre-dated the rise of the sea. Its use of the ancient names gave it a certain credibility. </w:t>
      </w:r>
      <w:r>
        <w:rPr>
          <w:i/>
        </w:rPr>
        <w:t>Cumbria</w:t>
      </w:r>
      <w:r>
        <w:rPr/>
        <w:t xml:space="preserve"> for Cumbray, the river </w:t>
      </w:r>
      <w:r>
        <w:rPr>
          <w:i/>
        </w:rPr>
        <w:t>Calder</w:t>
      </w:r>
      <w:r>
        <w:rPr/>
        <w:t xml:space="preserve"> for Caldra, </w:t>
      </w:r>
      <w:r>
        <w:rPr>
          <w:i/>
        </w:rPr>
        <w:t>Ambleside</w:t>
      </w:r>
      <w:r>
        <w:rPr/>
        <w:t xml:space="preserve"> for Amblessed. But these names were well-known. In its coarser features the map corresponded closely with the modern landscape, though where many small villages lie today had once been much bigger towns, and the whole area was crossed by a dense network of roads, across the lowlands and between the mountains. I could have lost myself for hours in the study of that map but I had to concentrate on that coastal belt where Landsbyen lay. But the coastline had changed in the shapes of inlets and estuaries, in the courses the rivers took across the sand and mud left by the sea. </w:t>
      </w:r>
    </w:p>
    <w:p>
      <w:pPr>
        <w:pStyle w:val="BodyTextindent1"/>
        <w:rPr/>
      </w:pPr>
      <w:r>
        <w:rPr/>
        <w:t xml:space="preserve">I jotted down names of places in that general area: Calder Bridge, Seascale, Gosforth, Beckermet, Yottenfews, High Sellafield, and sent Jesper once more to consult the indexes. </w:t>
      </w:r>
    </w:p>
    <w:p>
      <w:pPr>
        <w:pStyle w:val="BodyTextindent1"/>
        <w:rPr/>
      </w:pPr>
      <w:r>
        <w:rPr/>
        <w:t xml:space="preserve">Weariness overcame me and I rested my head in my hands and closed my eyes. </w:t>
      </w:r>
    </w:p>
    <w:p>
      <w:pPr>
        <w:pStyle w:val="BodyTextindent1"/>
        <w:rPr/>
      </w:pPr>
      <w:r>
        <w:rPr/>
        <w:t>“</w:t>
      </w:r>
      <w:r>
        <w:rPr/>
        <w:t xml:space="preserve">Brother?” A hand laid gently on my shoulder woke me. Brother Fleming sat next to me, a sheaf of papers in his hand. “Your shepherd died of what the ancients called Acute Radiation Syndrome. I fear for your own health. Come with me to my surgery.” </w:t>
      </w:r>
    </w:p>
    <w:p>
      <w:pPr>
        <w:pStyle w:val="BodyTextindent1"/>
        <w:rPr/>
      </w:pPr>
      <w:r>
        <w:rPr/>
        <w:t xml:space="preserve">Darkness filled my eyes as I stood, and I fell back into the chair. The brother helped me to my feet again and supported me on the short walk to the medical centre, where he examined me and questioned me. </w:t>
      </w:r>
    </w:p>
    <w:p>
      <w:pPr>
        <w:pStyle w:val="BodyTextindent1"/>
        <w:rPr/>
      </w:pPr>
      <w:r>
        <w:rPr/>
        <w:t>“</w:t>
      </w:r>
      <w:r>
        <w:rPr/>
        <w:t xml:space="preserve">The sickness you suffered on your journey back and your lethargy are both consistent with radiation exposure at a lesser degree than the shepherd’s. You must rest and with luck this will pass.” He sent me back to my chambers to rest with a promise that he would check on me again in a few days. </w:t>
      </w:r>
    </w:p>
    <w:p>
      <w:pPr>
        <w:pStyle w:val="BodyTextindent1"/>
        <w:rPr/>
      </w:pPr>
      <w:r>
        <w:rPr/>
        <w:t xml:space="preserve">Rest. I could not rest. Once in my rooms I rang for strong, sweet tea to be brought to me, and sat to write my report, prepared for the dean’s return, expecting to have to fight for the action I knew was needed to protect the Norsk of Landbyen. To protect Anna. </w:t>
      </w:r>
    </w:p>
    <w:p>
      <w:pPr>
        <w:pStyle w:val="BodyText"/>
        <w:rPr/>
      </w:pPr>
      <w:r>
        <w:rPr/>
        <w:t xml:space="preserve"># </w:t>
      </w:r>
    </w:p>
    <w:p>
      <w:pPr>
        <w:pStyle w:val="BodyText"/>
        <w:rPr/>
      </w:pPr>
      <w:r>
        <w:rPr/>
        <w:t>“</w:t>
      </w:r>
      <w:r>
        <w:rPr/>
        <w:t xml:space="preserve">I fail to understand why you were surprised at my reaction.” the dean says. “The evidence was compelling, well researched, clearly argued. I had no choice but to raise it with the Land Court, for the sake of all those people who had placed their trust in us.” </w:t>
      </w:r>
    </w:p>
    <w:p>
      <w:pPr>
        <w:pStyle w:val="BodyTextindent1"/>
        <w:ind w:hanging="0" w:left="0" w:right="0"/>
        <w:rPr/>
      </w:pPr>
      <w:r>
        <w:rPr/>
        <w:t xml:space="preserve">In </w:t>
      </w:r>
      <w:r>
        <w:rPr>
          <w:i/>
        </w:rPr>
        <w:t>us</w:t>
      </w:r>
      <w:r>
        <w:rPr/>
        <w:t xml:space="preserve">, he says. But it was </w:t>
      </w:r>
      <w:r>
        <w:rPr>
          <w:i/>
        </w:rPr>
        <w:t>his</w:t>
      </w:r>
      <w:r>
        <w:rPr/>
        <w:t xml:space="preserve"> determination all those years ago that led to that cursed ground being given to the Norsk. “I was relieved,” I admit, “and gratified by your speed and diligence in bringing the case to Court and Council.” </w:t>
      </w:r>
    </w:p>
    <w:p>
      <w:pPr>
        <w:pStyle w:val="BodyTextindent1"/>
        <w:rPr/>
      </w:pPr>
      <w:r>
        <w:rPr/>
        <w:t xml:space="preserve">He shrugs in false embarrassment, smiles and clasped his hands across his paunch. “How could I not when all the time the evidence was there in our library records. If we had found it sooner, the Norsk would never have been settled on that cursed ground.” </w:t>
      </w:r>
    </w:p>
    <w:p>
      <w:pPr>
        <w:pStyle w:val="BodyTextindent1"/>
        <w:ind w:hanging="0" w:left="0" w:right="0"/>
        <w:rPr/>
      </w:pPr>
      <w:r>
        <w:rPr/>
        <w:t xml:space="preserve">If </w:t>
      </w:r>
      <w:r>
        <w:rPr>
          <w:i/>
        </w:rPr>
        <w:t>we</w:t>
      </w:r>
      <w:r>
        <w:rPr/>
        <w:t xml:space="preserve"> had found it sooner, he says, but it was he who was responsible for the research, and it was not until the eve of the hearing that the crucial evidence was found. </w:t>
      </w:r>
    </w:p>
    <w:p>
      <w:pPr>
        <w:pStyle w:val="BodyText"/>
        <w:rPr/>
      </w:pPr>
      <w:r>
        <w:rPr/>
        <w:t xml:space="preserve"># </w:t>
      </w:r>
    </w:p>
    <w:p>
      <w:pPr>
        <w:pStyle w:val="BodyText"/>
        <w:rPr/>
      </w:pPr>
      <w:r>
        <w:rPr/>
        <w:t xml:space="preserve">The gears of the law grind slowly, even in such urgent cases. Two months passed before the hearing. By then I had recovered my strength. A few last traces of the previous winter’s snow still speckled the mountain tops when the fresh falls began blanketing the paths and lawns of the faculty in crisp white. On the eve of the hearing I waited anxiously in my rooms, fearing that the pass might already be closed. A sharp rap on the door, Anna’s bold and forceful knock, banished my fears. </w:t>
      </w:r>
    </w:p>
    <w:p>
      <w:pPr>
        <w:pStyle w:val="BodyTextindent1"/>
        <w:rPr/>
      </w:pPr>
      <w:r>
        <w:rPr/>
        <w:t xml:space="preserve">We embraced, I took her coat, and called for tea. “I have news,” she said, looking down at her lap with a faint smile on her face, but a tone of sadness in her voice. </w:t>
      </w:r>
    </w:p>
    <w:p>
      <w:pPr>
        <w:pStyle w:val="BodyTextindent1"/>
        <w:rPr/>
      </w:pPr>
      <w:r>
        <w:rPr/>
        <w:t>“</w:t>
      </w:r>
      <w:r>
        <w:rPr/>
        <w:t xml:space="preserve">Yes?” </w:t>
      </w:r>
    </w:p>
    <w:p>
      <w:pPr>
        <w:pStyle w:val="BodyTextindent1"/>
        <w:rPr/>
      </w:pPr>
      <w:r>
        <w:rPr/>
        <w:t>“</w:t>
      </w:r>
      <w:r>
        <w:rPr/>
        <w:t xml:space="preserve">I have been to see Liv.” </w:t>
      </w:r>
    </w:p>
    <w:p>
      <w:pPr>
        <w:pStyle w:val="BodyTextindent1"/>
        <w:rPr/>
      </w:pPr>
      <w:r>
        <w:rPr/>
        <w:t>“</w:t>
      </w:r>
      <w:r>
        <w:rPr/>
        <w:t xml:space="preserve">Liv?” </w:t>
      </w:r>
    </w:p>
    <w:p>
      <w:pPr>
        <w:pStyle w:val="BodyTextindent1"/>
        <w:rPr/>
      </w:pPr>
      <w:r>
        <w:rPr/>
        <w:t>“</w:t>
      </w:r>
      <w:r>
        <w:rPr/>
        <w:t xml:space="preserve">Liv Iversen, Sigrid’s assistant.” </w:t>
      </w:r>
    </w:p>
    <w:p>
      <w:pPr>
        <w:pStyle w:val="BodyTextindent1"/>
        <w:rPr/>
      </w:pPr>
      <w:r>
        <w:rPr/>
        <w:t xml:space="preserve">I took her hands in mine. “How is Sigrid?” My question was driven as much by fear for myself as concern about the Norsk doctor. </w:t>
      </w:r>
    </w:p>
    <w:p>
      <w:pPr>
        <w:pStyle w:val="BodyTextindent1"/>
        <w:rPr/>
      </w:pPr>
      <w:r>
        <w:rPr/>
        <w:t>“</w:t>
      </w:r>
      <w:r>
        <w:rPr/>
        <w:t xml:space="preserve">Liv believes he has only days or weeks remaining to him.” </w:t>
      </w:r>
    </w:p>
    <w:p>
      <w:pPr>
        <w:pStyle w:val="BodyTextindent1"/>
        <w:rPr/>
      </w:pPr>
      <w:r>
        <w:rPr/>
        <w:t xml:space="preserve">And so my fears were heightened. Sigrid, like me had been unwell after leaving Harry’s hut, and like me had recovered his strength, before falling to an aggressive tumour in his abdomen. I emerged from my dark foreboding with the realisation that Anna was waiting, waiting for me to ask. </w:t>
      </w:r>
    </w:p>
    <w:p>
      <w:pPr>
        <w:pStyle w:val="BodyTextindent1"/>
        <w:rPr/>
      </w:pPr>
      <w:r>
        <w:rPr/>
        <w:t>“</w:t>
      </w:r>
      <w:r>
        <w:rPr/>
        <w:t xml:space="preserve">But this is not why you went to see liv?” </w:t>
      </w:r>
    </w:p>
    <w:p>
      <w:pPr>
        <w:pStyle w:val="BodyTextindent1"/>
        <w:rPr/>
      </w:pPr>
      <w:r>
        <w:rPr/>
        <w:t xml:space="preserve">She shook her head. “I had thought to have already passed the age where this might happen, but...” </w:t>
      </w:r>
    </w:p>
    <w:p>
      <w:pPr>
        <w:pStyle w:val="BodyTextindent1"/>
        <w:rPr/>
      </w:pPr>
      <w:r>
        <w:rPr/>
        <w:t>“</w:t>
      </w:r>
      <w:r>
        <w:rPr/>
        <w:t xml:space="preserve">But?” </w:t>
      </w:r>
    </w:p>
    <w:p>
      <w:pPr>
        <w:pStyle w:val="BodyTextindent1"/>
        <w:rPr/>
      </w:pPr>
      <w:r>
        <w:rPr/>
        <w:t>“</w:t>
      </w:r>
      <w:r>
        <w:rPr/>
        <w:t xml:space="preserve">It seems you are to be a father.” </w:t>
      </w:r>
    </w:p>
    <w:p>
      <w:pPr>
        <w:pStyle w:val="BodyTextindent1"/>
        <w:rPr/>
      </w:pPr>
      <w:r>
        <w:rPr/>
        <w:t xml:space="preserve">Surprise, joy, trepidation overwhelmed me in waves, ending with a single coherent thought. “You must not return to Landsbyen, the risk to the child...” </w:t>
      </w:r>
    </w:p>
    <w:p>
      <w:pPr>
        <w:pStyle w:val="BodyTextindent1"/>
        <w:rPr/>
      </w:pPr>
      <w:r>
        <w:rPr/>
        <w:t xml:space="preserve">She squeezed my hand. “My people need me, but I will be careful.” </w:t>
      </w:r>
    </w:p>
    <w:p>
      <w:pPr>
        <w:pStyle w:val="BodyTextindent1"/>
        <w:rPr/>
      </w:pPr>
      <w:r>
        <w:rPr/>
        <w:t xml:space="preserve">Discussion turned into an argument and into a row—the first and only one between us—interrupted by a gentle tap on the door. Tea. I had ordered tea. I opened the door to find Jesper, agitated and wide eyed, holding a document folder. The yellow tab told me it was for reference only, not to be removed from the library. “I’ve found something,” he said, handing it to me. “It was filed under cultural history, but...” </w:t>
      </w:r>
    </w:p>
    <w:p>
      <w:pPr>
        <w:pStyle w:val="BodyTextindent1"/>
        <w:rPr/>
      </w:pPr>
      <w:r>
        <w:rPr/>
        <w:t>“</w:t>
      </w:r>
      <w:r>
        <w:rPr/>
        <w:t xml:space="preserve">Jesper! How are you?” Anna rushed to greet him. I took the folder from him as she led him into sit with her on the couch. I perched on the edge of my desk and opened the folder, vaguely aware of Jesper’s murmured answers to his aunt’s interrogation of his health, happiness and progress in life. </w:t>
      </w:r>
    </w:p>
    <w:p>
      <w:pPr>
        <w:pStyle w:val="BodyTextindent1"/>
        <w:rPr/>
      </w:pPr>
      <w:r>
        <w:rPr/>
        <w:t xml:space="preserve">The dark green card of the folder was of a recent manufacture, no more than a century old, but the moment I opened it, I had to place it gently on my desk and retrieve my fine gloves from the desk drawer. A single sheet of thick yellowed paper, handwritten with letters in unfamiliar shape and grammar and spellings strange to me, clearly an ancient form of English. A more modern, but still centuries old note clipped to the inside of the folder read “Earliest known example of the proverb ‘curse the land, curse the sea.’ Calligraphy and paper suggest written 26th century, grammar and phrasing consistent with it being a copy of an older, possibly printed, document perhaps 22nd century.” There followed a translation into a more recent, but still archaic, form of the language. </w:t>
      </w:r>
    </w:p>
    <w:p>
      <w:pPr>
        <w:pStyle w:val="BodyTextindent1"/>
        <w:spacing w:before="0" w:after="283"/>
        <w:ind w:hanging="0" w:left="567" w:right="567"/>
        <w:rPr/>
      </w:pPr>
      <w:r>
        <w:rPr>
          <w:i/>
        </w:rPr>
        <w:t>...decades,</w:t>
      </w:r>
      <w:r>
        <w:rPr/>
        <w:t xml:space="preserve"> </w:t>
      </w:r>
      <w:r>
        <w:rPr>
          <w:i/>
        </w:rPr>
        <w:t>even</w:t>
      </w:r>
      <w:r>
        <w:rPr/>
        <w:t xml:space="preserve"> </w:t>
      </w:r>
      <w:r>
        <w:rPr>
          <w:i/>
        </w:rPr>
        <w:t>centuries</w:t>
      </w:r>
      <w:r>
        <w:rPr/>
        <w:t xml:space="preserve"> </w:t>
      </w:r>
      <w:r>
        <w:rPr>
          <w:i/>
        </w:rPr>
        <w:t>of</w:t>
      </w:r>
      <w:r>
        <w:rPr/>
        <w:t xml:space="preserve"> </w:t>
      </w:r>
      <w:r>
        <w:rPr>
          <w:i/>
        </w:rPr>
        <w:t>prevarication</w:t>
      </w:r>
      <w:r>
        <w:rPr/>
        <w:t xml:space="preserve"> </w:t>
      </w:r>
      <w:r>
        <w:rPr>
          <w:i/>
        </w:rPr>
        <w:t>and</w:t>
      </w:r>
      <w:r>
        <w:rPr/>
        <w:t xml:space="preserve"> </w:t>
      </w:r>
      <w:r>
        <w:rPr>
          <w:i/>
        </w:rPr>
        <w:t>procrastination</w:t>
      </w:r>
      <w:r>
        <w:rPr/>
        <w:t xml:space="preserve"> </w:t>
      </w:r>
      <w:r>
        <w:rPr>
          <w:i/>
        </w:rPr>
        <w:t>by</w:t>
      </w:r>
      <w:r>
        <w:rPr/>
        <w:t xml:space="preserve"> </w:t>
      </w:r>
      <w:r>
        <w:rPr>
          <w:i/>
        </w:rPr>
        <w:t>politicians</w:t>
      </w:r>
      <w:r>
        <w:rPr/>
        <w:t xml:space="preserve"> </w:t>
      </w:r>
      <w:r>
        <w:rPr>
          <w:i/>
        </w:rPr>
        <w:t>in</w:t>
      </w:r>
      <w:r>
        <w:rPr/>
        <w:t xml:space="preserve"> </w:t>
      </w:r>
      <w:r>
        <w:rPr>
          <w:i/>
        </w:rPr>
        <w:t>thrall</w:t>
      </w:r>
      <w:r>
        <w:rPr/>
        <w:t xml:space="preserve"> </w:t>
      </w:r>
      <w:r>
        <w:rPr>
          <w:i/>
        </w:rPr>
        <w:t>to</w:t>
      </w:r>
      <w:r>
        <w:rPr/>
        <w:t xml:space="preserve"> </w:t>
      </w:r>
      <w:r>
        <w:rPr>
          <w:i/>
        </w:rPr>
        <w:t>the</w:t>
      </w:r>
      <w:r>
        <w:rPr/>
        <w:t xml:space="preserve"> </w:t>
      </w:r>
      <w:r>
        <w:rPr>
          <w:i/>
        </w:rPr>
        <w:t>interests</w:t>
      </w:r>
      <w:r>
        <w:rPr/>
        <w:t xml:space="preserve"> </w:t>
      </w:r>
      <w:r>
        <w:rPr>
          <w:i/>
        </w:rPr>
        <w:t>of</w:t>
      </w:r>
      <w:r>
        <w:rPr/>
        <w:t xml:space="preserve"> </w:t>
      </w:r>
      <w:r>
        <w:rPr>
          <w:i/>
        </w:rPr>
        <w:t>capital</w:t>
      </w:r>
      <w:r>
        <w:rPr/>
        <w:t xml:space="preserve"> </w:t>
      </w:r>
      <w:r>
        <w:rPr>
          <w:i/>
        </w:rPr>
        <w:t>have</w:t>
      </w:r>
      <w:r>
        <w:rPr/>
        <w:t xml:space="preserve"> </w:t>
      </w:r>
      <w:r>
        <w:rPr>
          <w:i/>
        </w:rPr>
        <w:t>led</w:t>
      </w:r>
      <w:r>
        <w:rPr/>
        <w:t xml:space="preserve"> </w:t>
      </w:r>
      <w:r>
        <w:rPr>
          <w:i/>
        </w:rPr>
        <w:t>us</w:t>
      </w:r>
      <w:r>
        <w:rPr/>
        <w:t xml:space="preserve"> </w:t>
      </w:r>
      <w:r>
        <w:rPr>
          <w:i/>
        </w:rPr>
        <w:t>to</w:t>
      </w:r>
      <w:r>
        <w:rPr/>
        <w:t xml:space="preserve"> </w:t>
      </w:r>
      <w:r>
        <w:rPr>
          <w:i/>
        </w:rPr>
        <w:t>this</w:t>
      </w:r>
      <w:r>
        <w:rPr/>
        <w:t xml:space="preserve"> </w:t>
      </w:r>
      <w:r>
        <w:rPr>
          <w:i/>
        </w:rPr>
        <w:t>point,</w:t>
      </w:r>
      <w:r>
        <w:rPr/>
        <w:t xml:space="preserve"> </w:t>
      </w:r>
      <w:r>
        <w:rPr>
          <w:i/>
        </w:rPr>
        <w:t>that</w:t>
      </w:r>
      <w:r>
        <w:rPr/>
        <w:t xml:space="preserve"> </w:t>
      </w:r>
      <w:r>
        <w:rPr>
          <w:i/>
        </w:rPr>
        <w:t>as</w:t>
      </w:r>
      <w:r>
        <w:rPr/>
        <w:t xml:space="preserve"> </w:t>
      </w:r>
      <w:r>
        <w:rPr>
          <w:i/>
        </w:rPr>
        <w:t>the</w:t>
      </w:r>
      <w:r>
        <w:rPr/>
        <w:t xml:space="preserve"> </w:t>
      </w:r>
      <w:r>
        <w:rPr>
          <w:i/>
        </w:rPr>
        <w:t>seas</w:t>
      </w:r>
      <w:r>
        <w:rPr/>
        <w:t xml:space="preserve"> </w:t>
      </w:r>
      <w:r>
        <w:rPr>
          <w:i/>
        </w:rPr>
        <w:t>rise</w:t>
      </w:r>
      <w:r>
        <w:rPr/>
        <w:t xml:space="preserve"> </w:t>
      </w:r>
      <w:r>
        <w:rPr>
          <w:i/>
        </w:rPr>
        <w:t>and</w:t>
      </w:r>
      <w:r>
        <w:rPr/>
        <w:t xml:space="preserve"> </w:t>
      </w:r>
      <w:r>
        <w:rPr>
          <w:i/>
        </w:rPr>
        <w:t>engulf</w:t>
      </w:r>
      <w:r>
        <w:rPr/>
        <w:t xml:space="preserve"> </w:t>
      </w:r>
      <w:r>
        <w:rPr>
          <w:i/>
        </w:rPr>
        <w:t>our</w:t>
      </w:r>
      <w:r>
        <w:rPr/>
        <w:t xml:space="preserve"> </w:t>
      </w:r>
      <w:r>
        <w:rPr>
          <w:i/>
        </w:rPr>
        <w:t>cities,</w:t>
      </w:r>
      <w:r>
        <w:rPr/>
        <w:t xml:space="preserve"> </w:t>
      </w:r>
      <w:r>
        <w:rPr>
          <w:i/>
        </w:rPr>
        <w:t>they</w:t>
      </w:r>
      <w:r>
        <w:rPr/>
        <w:t xml:space="preserve"> </w:t>
      </w:r>
      <w:r>
        <w:rPr>
          <w:i/>
        </w:rPr>
        <w:t>swamp</w:t>
      </w:r>
      <w:r>
        <w:rPr/>
        <w:t xml:space="preserve"> </w:t>
      </w:r>
      <w:r>
        <w:rPr>
          <w:i/>
        </w:rPr>
        <w:t>also</w:t>
      </w:r>
      <w:r>
        <w:rPr/>
        <w:t xml:space="preserve"> </w:t>
      </w:r>
      <w:r>
        <w:rPr>
          <w:i/>
        </w:rPr>
        <w:t>the</w:t>
      </w:r>
      <w:r>
        <w:rPr/>
        <w:t xml:space="preserve"> </w:t>
      </w:r>
      <w:r>
        <w:rPr>
          <w:i/>
        </w:rPr>
        <w:t>contaminated</w:t>
      </w:r>
      <w:r>
        <w:rPr/>
        <w:t xml:space="preserve"> </w:t>
      </w:r>
      <w:r>
        <w:rPr>
          <w:i/>
        </w:rPr>
        <w:t>industrial</w:t>
      </w:r>
      <w:r>
        <w:rPr/>
        <w:t xml:space="preserve"> </w:t>
      </w:r>
      <w:r>
        <w:rPr>
          <w:i/>
        </w:rPr>
        <w:t>sites</w:t>
      </w:r>
      <w:r>
        <w:rPr/>
        <w:t xml:space="preserve"> </w:t>
      </w:r>
      <w:r>
        <w:rPr>
          <w:i/>
        </w:rPr>
        <w:t>and</w:t>
      </w:r>
      <w:r>
        <w:rPr/>
        <w:t xml:space="preserve"> </w:t>
      </w:r>
      <w:r>
        <w:rPr>
          <w:i/>
        </w:rPr>
        <w:t>nuclear</w:t>
      </w:r>
      <w:r>
        <w:rPr/>
        <w:t xml:space="preserve"> </w:t>
      </w:r>
      <w:r>
        <w:rPr>
          <w:i/>
        </w:rPr>
        <w:t>facilities</w:t>
      </w:r>
      <w:r>
        <w:rPr/>
        <w:t xml:space="preserve"> </w:t>
      </w:r>
      <w:r>
        <w:rPr>
          <w:i/>
        </w:rPr>
        <w:t>that</w:t>
      </w:r>
      <w:r>
        <w:rPr/>
        <w:t xml:space="preserve"> </w:t>
      </w:r>
      <w:r>
        <w:rPr>
          <w:i/>
        </w:rPr>
        <w:t>line</w:t>
      </w:r>
      <w:r>
        <w:rPr/>
        <w:t xml:space="preserve"> </w:t>
      </w:r>
      <w:r>
        <w:rPr>
          <w:i/>
        </w:rPr>
        <w:t>our</w:t>
      </w:r>
      <w:r>
        <w:rPr/>
        <w:t xml:space="preserve"> </w:t>
      </w:r>
      <w:r>
        <w:rPr>
          <w:i/>
        </w:rPr>
        <w:t>shores.</w:t>
      </w:r>
      <w:r>
        <w:rPr/>
        <w:t xml:space="preserve"> </w:t>
      </w:r>
    </w:p>
    <w:p>
      <w:pPr>
        <w:pStyle w:val="BodyTextindent1"/>
        <w:rPr/>
      </w:pPr>
      <w:r>
        <w:rPr/>
        <w:t xml:space="preserve">I skimmed through several paragraphs of this tirade against the foolishness of the past until my gaze fell on a word, a name, an obscure name from an ancient map of the area as it once was. </w:t>
      </w:r>
    </w:p>
    <w:p>
      <w:pPr>
        <w:pStyle w:val="BodyTextindent1"/>
        <w:spacing w:before="0" w:after="283"/>
        <w:ind w:hanging="0" w:left="567" w:right="567"/>
        <w:rPr/>
      </w:pPr>
      <w:r>
        <w:rPr>
          <w:i/>
        </w:rPr>
        <w:t>The</w:t>
      </w:r>
      <w:r>
        <w:rPr/>
        <w:t xml:space="preserve"> </w:t>
      </w:r>
      <w:r>
        <w:rPr>
          <w:i/>
        </w:rPr>
        <w:t>storm</w:t>
      </w:r>
      <w:r>
        <w:rPr/>
        <w:t xml:space="preserve"> </w:t>
      </w:r>
      <w:r>
        <w:rPr>
          <w:i/>
        </w:rPr>
        <w:t>surge</w:t>
      </w:r>
      <w:r>
        <w:rPr/>
        <w:t xml:space="preserve"> </w:t>
      </w:r>
      <w:r>
        <w:rPr>
          <w:i/>
        </w:rPr>
        <w:t>that</w:t>
      </w:r>
      <w:r>
        <w:rPr/>
        <w:t xml:space="preserve"> </w:t>
      </w:r>
      <w:r>
        <w:rPr>
          <w:i/>
        </w:rPr>
        <w:t>overwhelmed</w:t>
      </w:r>
      <w:r>
        <w:rPr/>
        <w:t xml:space="preserve"> </w:t>
      </w:r>
      <w:r>
        <w:rPr>
          <w:i/>
        </w:rPr>
        <w:t>the</w:t>
      </w:r>
      <w:r>
        <w:rPr/>
        <w:t xml:space="preserve"> Sellafield </w:t>
      </w:r>
      <w:r>
        <w:rPr>
          <w:i/>
        </w:rPr>
        <w:t>nuclear</w:t>
      </w:r>
      <w:r>
        <w:rPr/>
        <w:t xml:space="preserve"> </w:t>
      </w:r>
      <w:r>
        <w:rPr>
          <w:i/>
        </w:rPr>
        <w:t>reprocessing</w:t>
      </w:r>
      <w:r>
        <w:rPr/>
        <w:t xml:space="preserve"> </w:t>
      </w:r>
      <w:r>
        <w:rPr>
          <w:i/>
        </w:rPr>
        <w:t>plant</w:t>
      </w:r>
      <w:r>
        <w:rPr/>
        <w:t xml:space="preserve"> </w:t>
      </w:r>
      <w:r>
        <w:rPr>
          <w:i/>
        </w:rPr>
        <w:t>is</w:t>
      </w:r>
      <w:r>
        <w:rPr/>
        <w:t xml:space="preserve"> </w:t>
      </w:r>
      <w:r>
        <w:rPr>
          <w:i/>
        </w:rPr>
        <w:t>not</w:t>
      </w:r>
      <w:r>
        <w:rPr/>
        <w:t xml:space="preserve"> </w:t>
      </w:r>
      <w:r>
        <w:rPr>
          <w:i/>
        </w:rPr>
        <w:t>the</w:t>
      </w:r>
      <w:r>
        <w:rPr/>
        <w:t xml:space="preserve"> </w:t>
      </w:r>
      <w:r>
        <w:rPr>
          <w:i/>
        </w:rPr>
        <w:t>first</w:t>
      </w:r>
      <w:r>
        <w:rPr/>
        <w:t xml:space="preserve"> </w:t>
      </w:r>
      <w:r>
        <w:rPr>
          <w:i/>
        </w:rPr>
        <w:t>serious</w:t>
      </w:r>
      <w:r>
        <w:rPr/>
        <w:t xml:space="preserve"> </w:t>
      </w:r>
      <w:r>
        <w:rPr>
          <w:i/>
        </w:rPr>
        <w:t>loss</w:t>
      </w:r>
      <w:r>
        <w:rPr/>
        <w:t xml:space="preserve"> </w:t>
      </w:r>
      <w:r>
        <w:rPr>
          <w:i/>
        </w:rPr>
        <w:t>of</w:t>
      </w:r>
      <w:r>
        <w:rPr/>
        <w:t xml:space="preserve"> </w:t>
      </w:r>
      <w:r>
        <w:rPr>
          <w:i/>
        </w:rPr>
        <w:t>radioactive</w:t>
      </w:r>
      <w:r>
        <w:rPr/>
        <w:t xml:space="preserve"> </w:t>
      </w:r>
      <w:r>
        <w:rPr>
          <w:i/>
        </w:rPr>
        <w:t>material</w:t>
      </w:r>
      <w:r>
        <w:rPr/>
        <w:t xml:space="preserve"> </w:t>
      </w:r>
      <w:r>
        <w:rPr>
          <w:i/>
        </w:rPr>
        <w:t>to</w:t>
      </w:r>
      <w:r>
        <w:rPr/>
        <w:t xml:space="preserve"> </w:t>
      </w:r>
      <w:r>
        <w:rPr>
          <w:i/>
        </w:rPr>
        <w:t>the</w:t>
      </w:r>
      <w:r>
        <w:rPr/>
        <w:t xml:space="preserve"> </w:t>
      </w:r>
      <w:r>
        <w:rPr>
          <w:i/>
        </w:rPr>
        <w:t>sea,</w:t>
      </w:r>
      <w:r>
        <w:rPr/>
        <w:t xml:space="preserve"> </w:t>
      </w:r>
      <w:r>
        <w:rPr>
          <w:i/>
        </w:rPr>
        <w:t>and</w:t>
      </w:r>
      <w:r>
        <w:rPr/>
        <w:t xml:space="preserve"> </w:t>
      </w:r>
      <w:r>
        <w:rPr>
          <w:i/>
        </w:rPr>
        <w:t>is</w:t>
      </w:r>
      <w:r>
        <w:rPr/>
        <w:t xml:space="preserve"> </w:t>
      </w:r>
      <w:r>
        <w:rPr>
          <w:i/>
        </w:rPr>
        <w:t>not</w:t>
      </w:r>
      <w:r>
        <w:rPr/>
        <w:t xml:space="preserve"> </w:t>
      </w:r>
      <w:r>
        <w:rPr>
          <w:i/>
        </w:rPr>
        <w:t>likely</w:t>
      </w:r>
      <w:r>
        <w:rPr/>
        <w:t xml:space="preserve"> </w:t>
      </w:r>
      <w:r>
        <w:rPr>
          <w:i/>
        </w:rPr>
        <w:t>to</w:t>
      </w:r>
      <w:r>
        <w:rPr/>
        <w:t xml:space="preserve"> </w:t>
      </w:r>
      <w:r>
        <w:rPr>
          <w:i/>
        </w:rPr>
        <w:t>be</w:t>
      </w:r>
      <w:r>
        <w:rPr/>
        <w:t xml:space="preserve"> </w:t>
      </w:r>
      <w:r>
        <w:rPr>
          <w:i/>
        </w:rPr>
        <w:t>the</w:t>
      </w:r>
      <w:r>
        <w:rPr/>
        <w:t xml:space="preserve"> </w:t>
      </w:r>
      <w:r>
        <w:rPr>
          <w:i/>
        </w:rPr>
        <w:t>last,</w:t>
      </w:r>
      <w:r>
        <w:rPr/>
        <w:t xml:space="preserve"> </w:t>
      </w:r>
      <w:r>
        <w:rPr>
          <w:i/>
        </w:rPr>
        <w:t>but</w:t>
      </w:r>
      <w:r>
        <w:rPr/>
        <w:t xml:space="preserve"> </w:t>
      </w:r>
      <w:r>
        <w:rPr>
          <w:i/>
        </w:rPr>
        <w:t>its</w:t>
      </w:r>
      <w:r>
        <w:rPr/>
        <w:t xml:space="preserve"> </w:t>
      </w:r>
      <w:r>
        <w:rPr>
          <w:i/>
        </w:rPr>
        <w:t>scale</w:t>
      </w:r>
      <w:r>
        <w:rPr/>
        <w:t xml:space="preserve"> </w:t>
      </w:r>
      <w:r>
        <w:rPr>
          <w:i/>
        </w:rPr>
        <w:t>is</w:t>
      </w:r>
      <w:r>
        <w:rPr/>
        <w:t xml:space="preserve"> </w:t>
      </w:r>
      <w:r>
        <w:rPr>
          <w:i/>
        </w:rPr>
        <w:t>devastating.</w:t>
      </w:r>
      <w:r>
        <w:rPr/>
        <w:t xml:space="preserve"> </w:t>
      </w:r>
      <w:r>
        <w:rPr>
          <w:i/>
        </w:rPr>
        <w:t>At</w:t>
      </w:r>
      <w:r>
        <w:rPr/>
        <w:t xml:space="preserve"> </w:t>
      </w:r>
      <w:r>
        <w:rPr>
          <w:i/>
        </w:rPr>
        <w:t>this</w:t>
      </w:r>
      <w:r>
        <w:rPr/>
        <w:t xml:space="preserve"> </w:t>
      </w:r>
      <w:r>
        <w:rPr>
          <w:i/>
        </w:rPr>
        <w:t>time</w:t>
      </w:r>
      <w:r>
        <w:rPr/>
        <w:t xml:space="preserve"> </w:t>
      </w:r>
      <w:r>
        <w:rPr>
          <w:i/>
        </w:rPr>
        <w:t>of</w:t>
      </w:r>
      <w:r>
        <w:rPr/>
        <w:t xml:space="preserve"> </w:t>
      </w:r>
      <w:r>
        <w:rPr>
          <w:i/>
        </w:rPr>
        <w:t>crop</w:t>
      </w:r>
      <w:r>
        <w:rPr/>
        <w:t xml:space="preserve"> </w:t>
      </w:r>
      <w:r>
        <w:rPr>
          <w:i/>
        </w:rPr>
        <w:t>failures</w:t>
      </w:r>
      <w:r>
        <w:rPr/>
        <w:t xml:space="preserve"> </w:t>
      </w:r>
      <w:r>
        <w:rPr>
          <w:i/>
        </w:rPr>
        <w:t>and</w:t>
      </w:r>
      <w:r>
        <w:rPr/>
        <w:t xml:space="preserve"> </w:t>
      </w:r>
      <w:r>
        <w:rPr>
          <w:i/>
        </w:rPr>
        <w:t>shortages</w:t>
      </w:r>
      <w:r>
        <w:rPr/>
        <w:t xml:space="preserve"> </w:t>
      </w:r>
      <w:r>
        <w:rPr>
          <w:i/>
        </w:rPr>
        <w:t>the</w:t>
      </w:r>
      <w:r>
        <w:rPr/>
        <w:t xml:space="preserve"> </w:t>
      </w:r>
      <w:r>
        <w:rPr>
          <w:i/>
        </w:rPr>
        <w:t>fisheries</w:t>
      </w:r>
      <w:r>
        <w:rPr/>
        <w:t xml:space="preserve"> </w:t>
      </w:r>
      <w:r>
        <w:rPr>
          <w:i/>
        </w:rPr>
        <w:t>that</w:t>
      </w:r>
      <w:r>
        <w:rPr/>
        <w:t xml:space="preserve"> </w:t>
      </w:r>
      <w:r>
        <w:rPr>
          <w:i/>
        </w:rPr>
        <w:t>so</w:t>
      </w:r>
      <w:r>
        <w:rPr/>
        <w:t xml:space="preserve"> </w:t>
      </w:r>
      <w:r>
        <w:rPr>
          <w:i/>
        </w:rPr>
        <w:t>many</w:t>
      </w:r>
      <w:r>
        <w:rPr/>
        <w:t xml:space="preserve"> </w:t>
      </w:r>
      <w:r>
        <w:rPr>
          <w:i/>
        </w:rPr>
        <w:t>depend</w:t>
      </w:r>
      <w:r>
        <w:rPr/>
        <w:t xml:space="preserve"> </w:t>
      </w:r>
      <w:r>
        <w:rPr>
          <w:i/>
        </w:rPr>
        <w:t>on</w:t>
      </w:r>
      <w:r>
        <w:rPr/>
        <w:t xml:space="preserve"> </w:t>
      </w:r>
      <w:r>
        <w:rPr>
          <w:i/>
        </w:rPr>
        <w:t>are</w:t>
      </w:r>
      <w:r>
        <w:rPr/>
        <w:t xml:space="preserve"> </w:t>
      </w:r>
      <w:r>
        <w:rPr>
          <w:i/>
        </w:rPr>
        <w:t>now</w:t>
      </w:r>
      <w:r>
        <w:rPr/>
        <w:t xml:space="preserve"> </w:t>
      </w:r>
      <w:r>
        <w:rPr>
          <w:i/>
        </w:rPr>
        <w:t>lost</w:t>
      </w:r>
      <w:r>
        <w:rPr/>
        <w:t xml:space="preserve"> </w:t>
      </w:r>
      <w:r>
        <w:rPr>
          <w:i/>
        </w:rPr>
        <w:t>to</w:t>
      </w:r>
      <w:r>
        <w:rPr/>
        <w:t xml:space="preserve"> </w:t>
      </w:r>
      <w:r>
        <w:rPr>
          <w:i/>
        </w:rPr>
        <w:t>us.</w:t>
      </w:r>
      <w:r>
        <w:rPr/>
        <w:t xml:space="preserve"> </w:t>
      </w:r>
      <w:r>
        <w:rPr>
          <w:i/>
        </w:rPr>
        <w:t>We</w:t>
      </w:r>
      <w:r>
        <w:rPr/>
        <w:t xml:space="preserve"> </w:t>
      </w:r>
      <w:r>
        <w:rPr>
          <w:i/>
        </w:rPr>
        <w:t>have</w:t>
      </w:r>
      <w:r>
        <w:rPr/>
        <w:t xml:space="preserve"> </w:t>
      </w:r>
      <w:r>
        <w:rPr>
          <w:i/>
        </w:rPr>
        <w:t>cursed</w:t>
      </w:r>
      <w:r>
        <w:rPr/>
        <w:t xml:space="preserve"> </w:t>
      </w:r>
      <w:r>
        <w:rPr>
          <w:i/>
        </w:rPr>
        <w:t>the</w:t>
      </w:r>
      <w:r>
        <w:rPr/>
        <w:t xml:space="preserve"> </w:t>
      </w:r>
      <w:r>
        <w:rPr>
          <w:i/>
        </w:rPr>
        <w:t>land</w:t>
      </w:r>
      <w:r>
        <w:rPr/>
        <w:t xml:space="preserve"> </w:t>
      </w:r>
      <w:r>
        <w:rPr>
          <w:i/>
        </w:rPr>
        <w:t>with</w:t>
      </w:r>
      <w:r>
        <w:rPr/>
        <w:t xml:space="preserve"> </w:t>
      </w:r>
      <w:r>
        <w:rPr>
          <w:i/>
        </w:rPr>
        <w:t>our</w:t>
      </w:r>
      <w:r>
        <w:rPr/>
        <w:t xml:space="preserve"> </w:t>
      </w:r>
      <w:r>
        <w:rPr>
          <w:i/>
        </w:rPr>
        <w:t>waste,</w:t>
      </w:r>
      <w:r>
        <w:rPr/>
        <w:t xml:space="preserve"> </w:t>
      </w:r>
      <w:r>
        <w:rPr>
          <w:i/>
        </w:rPr>
        <w:t>and</w:t>
      </w:r>
      <w:r>
        <w:rPr/>
        <w:t xml:space="preserve"> </w:t>
      </w:r>
      <w:r>
        <w:rPr>
          <w:i/>
        </w:rPr>
        <w:t>by</w:t>
      </w:r>
      <w:r>
        <w:rPr/>
        <w:t xml:space="preserve"> </w:t>
      </w:r>
      <w:r>
        <w:rPr>
          <w:i/>
        </w:rPr>
        <w:t>doing</w:t>
      </w:r>
      <w:r>
        <w:rPr/>
        <w:t xml:space="preserve"> </w:t>
      </w:r>
      <w:r>
        <w:rPr>
          <w:i/>
        </w:rPr>
        <w:t>so,</w:t>
      </w:r>
      <w:r>
        <w:rPr/>
        <w:t xml:space="preserve"> </w:t>
      </w:r>
      <w:r>
        <w:rPr>
          <w:i/>
        </w:rPr>
        <w:t>we</w:t>
      </w:r>
      <w:r>
        <w:rPr/>
        <w:t xml:space="preserve"> </w:t>
      </w:r>
      <w:r>
        <w:rPr>
          <w:i/>
        </w:rPr>
        <w:t>have</w:t>
      </w:r>
      <w:r>
        <w:rPr/>
        <w:t xml:space="preserve"> </w:t>
      </w:r>
      <w:r>
        <w:rPr>
          <w:i/>
        </w:rPr>
        <w:t>cursed</w:t>
      </w:r>
      <w:r>
        <w:rPr/>
        <w:t xml:space="preserve"> </w:t>
      </w:r>
      <w:r>
        <w:rPr>
          <w:i/>
        </w:rPr>
        <w:t>the</w:t>
      </w:r>
      <w:r>
        <w:rPr/>
        <w:t xml:space="preserve"> </w:t>
      </w:r>
      <w:r>
        <w:rPr>
          <w:i/>
        </w:rPr>
        <w:t>sea.</w:t>
      </w:r>
      <w:r>
        <w:rPr/>
        <w:t xml:space="preserve"> </w:t>
      </w:r>
    </w:p>
    <w:p>
      <w:pPr>
        <w:pStyle w:val="BodyTextindent1"/>
        <w:spacing w:before="0" w:after="283"/>
        <w:ind w:hanging="0" w:left="567" w:right="567"/>
        <w:rPr/>
      </w:pPr>
      <w:r>
        <w:rPr>
          <w:i/>
        </w:rPr>
        <w:t>They</w:t>
      </w:r>
      <w:r>
        <w:rPr/>
        <w:t xml:space="preserve"> </w:t>
      </w:r>
      <w:r>
        <w:rPr>
          <w:i/>
        </w:rPr>
        <w:t>say</w:t>
      </w:r>
      <w:r>
        <w:rPr/>
        <w:t xml:space="preserve"> </w:t>
      </w:r>
      <w:r>
        <w:rPr>
          <w:i/>
        </w:rPr>
        <w:t>we</w:t>
      </w:r>
      <w:r>
        <w:rPr/>
        <w:t xml:space="preserve"> </w:t>
      </w:r>
      <w:r>
        <w:rPr>
          <w:i/>
        </w:rPr>
        <w:t>have</w:t>
      </w:r>
      <w:r>
        <w:rPr/>
        <w:t xml:space="preserve"> </w:t>
      </w:r>
      <w:r>
        <w:rPr>
          <w:i/>
        </w:rPr>
        <w:t>neither</w:t>
      </w:r>
      <w:r>
        <w:rPr/>
        <w:t xml:space="preserve"> </w:t>
      </w:r>
      <w:r>
        <w:rPr>
          <w:i/>
        </w:rPr>
        <w:t>the</w:t>
      </w:r>
      <w:r>
        <w:rPr/>
        <w:t xml:space="preserve"> </w:t>
      </w:r>
      <w:r>
        <w:rPr>
          <w:i/>
        </w:rPr>
        <w:t>time</w:t>
      </w:r>
      <w:r>
        <w:rPr/>
        <w:t xml:space="preserve"> </w:t>
      </w:r>
      <w:r>
        <w:rPr>
          <w:i/>
        </w:rPr>
        <w:t>nor</w:t>
      </w:r>
      <w:r>
        <w:rPr/>
        <w:t xml:space="preserve"> </w:t>
      </w:r>
      <w:r>
        <w:rPr>
          <w:i/>
        </w:rPr>
        <w:t>the</w:t>
      </w:r>
      <w:r>
        <w:rPr/>
        <w:t xml:space="preserve"> </w:t>
      </w:r>
      <w:r>
        <w:rPr>
          <w:i/>
        </w:rPr>
        <w:t>resources</w:t>
      </w:r>
      <w:r>
        <w:rPr/>
        <w:t xml:space="preserve"> </w:t>
      </w:r>
      <w:r>
        <w:rPr>
          <w:i/>
        </w:rPr>
        <w:t>to</w:t>
      </w:r>
      <w:r>
        <w:rPr/>
        <w:t xml:space="preserve"> </w:t>
      </w:r>
      <w:r>
        <w:rPr>
          <w:i/>
        </w:rPr>
        <w:t>do</w:t>
      </w:r>
      <w:r>
        <w:rPr/>
        <w:t xml:space="preserve"> </w:t>
      </w:r>
      <w:r>
        <w:rPr>
          <w:i/>
        </w:rPr>
        <w:t>anything</w:t>
      </w:r>
      <w:r>
        <w:rPr/>
        <w:t xml:space="preserve"> </w:t>
      </w:r>
      <w:r>
        <w:rPr>
          <w:i/>
        </w:rPr>
        <w:t>other</w:t>
      </w:r>
      <w:r>
        <w:rPr/>
        <w:t xml:space="preserve"> </w:t>
      </w:r>
      <w:r>
        <w:rPr>
          <w:i/>
        </w:rPr>
        <w:t>than</w:t>
      </w:r>
      <w:r>
        <w:rPr/>
        <w:t xml:space="preserve"> </w:t>
      </w:r>
      <w:r>
        <w:rPr>
          <w:i/>
        </w:rPr>
        <w:t>cover</w:t>
      </w:r>
      <w:r>
        <w:rPr/>
        <w:t xml:space="preserve"> </w:t>
      </w:r>
      <w:r>
        <w:rPr>
          <w:i/>
        </w:rPr>
        <w:t>the</w:t>
      </w:r>
      <w:r>
        <w:rPr/>
        <w:t xml:space="preserve"> </w:t>
      </w:r>
      <w:r>
        <w:rPr>
          <w:i/>
        </w:rPr>
        <w:t>remaining</w:t>
      </w:r>
      <w:r>
        <w:rPr/>
        <w:t xml:space="preserve"> </w:t>
      </w:r>
      <w:r>
        <w:rPr>
          <w:i/>
        </w:rPr>
        <w:t>material</w:t>
      </w:r>
      <w:r>
        <w:rPr/>
        <w:t xml:space="preserve"> </w:t>
      </w:r>
      <w:r>
        <w:rPr>
          <w:i/>
        </w:rPr>
        <w:t>in</w:t>
      </w:r>
      <w:r>
        <w:rPr/>
        <w:t xml:space="preserve"> </w:t>
      </w:r>
      <w:r>
        <w:rPr>
          <w:i/>
        </w:rPr>
        <w:t>situ</w:t>
      </w:r>
      <w:r>
        <w:rPr/>
        <w:t xml:space="preserve"> </w:t>
      </w:r>
      <w:r>
        <w:rPr>
          <w:i/>
        </w:rPr>
        <w:t>with</w:t>
      </w:r>
      <w:r>
        <w:rPr/>
        <w:t xml:space="preserve"> </w:t>
      </w:r>
      <w:r>
        <w:rPr>
          <w:i/>
        </w:rPr>
        <w:t>concrete</w:t>
      </w:r>
      <w:r>
        <w:rPr/>
        <w:t xml:space="preserve"> </w:t>
      </w:r>
      <w:r>
        <w:rPr>
          <w:i/>
        </w:rPr>
        <w:t>before</w:t>
      </w:r>
      <w:r>
        <w:rPr/>
        <w:t xml:space="preserve"> </w:t>
      </w:r>
      <w:r>
        <w:rPr>
          <w:i/>
        </w:rPr>
        <w:t>the</w:t>
      </w:r>
      <w:r>
        <w:rPr/>
        <w:t xml:space="preserve"> </w:t>
      </w:r>
      <w:r>
        <w:rPr>
          <w:i/>
        </w:rPr>
        <w:t>site</w:t>
      </w:r>
      <w:r>
        <w:rPr/>
        <w:t xml:space="preserve"> </w:t>
      </w:r>
      <w:r>
        <w:rPr>
          <w:i/>
        </w:rPr>
        <w:t>is</w:t>
      </w:r>
      <w:r>
        <w:rPr/>
        <w:t xml:space="preserve"> </w:t>
      </w:r>
      <w:r>
        <w:rPr>
          <w:i/>
        </w:rPr>
        <w:t>permanently</w:t>
      </w:r>
      <w:r>
        <w:rPr/>
        <w:t xml:space="preserve"> </w:t>
      </w:r>
      <w:r>
        <w:rPr>
          <w:i/>
        </w:rPr>
        <w:t>underwater.</w:t>
      </w:r>
      <w:r>
        <w:rPr/>
        <w:t xml:space="preserve"> </w:t>
      </w:r>
      <w:r>
        <w:rPr>
          <w:i/>
        </w:rPr>
        <w:t>They</w:t>
      </w:r>
      <w:r>
        <w:rPr/>
        <w:t xml:space="preserve"> </w:t>
      </w:r>
      <w:r>
        <w:rPr>
          <w:i/>
        </w:rPr>
        <w:t>say</w:t>
      </w:r>
      <w:r>
        <w:rPr/>
        <w:t xml:space="preserve"> </w:t>
      </w:r>
      <w:r>
        <w:rPr>
          <w:i/>
        </w:rPr>
        <w:t>the</w:t>
      </w:r>
      <w:r>
        <w:rPr/>
        <w:t xml:space="preserve"> </w:t>
      </w:r>
      <w:r>
        <w:rPr>
          <w:i/>
        </w:rPr>
        <w:t>sea</w:t>
      </w:r>
      <w:r>
        <w:rPr/>
        <w:t xml:space="preserve"> </w:t>
      </w:r>
      <w:r>
        <w:rPr>
          <w:i/>
        </w:rPr>
        <w:t>will</w:t>
      </w:r>
      <w:r>
        <w:rPr/>
        <w:t xml:space="preserve"> </w:t>
      </w:r>
      <w:r>
        <w:rPr>
          <w:i/>
        </w:rPr>
        <w:t>bury</w:t>
      </w:r>
      <w:r>
        <w:rPr/>
        <w:t xml:space="preserve"> </w:t>
      </w:r>
      <w:r>
        <w:rPr>
          <w:i/>
        </w:rPr>
        <w:t>it</w:t>
      </w:r>
      <w:r>
        <w:rPr/>
        <w:t xml:space="preserve"> </w:t>
      </w:r>
      <w:r>
        <w:rPr>
          <w:i/>
        </w:rPr>
        <w:t>under</w:t>
      </w:r>
      <w:r>
        <w:rPr/>
        <w:t xml:space="preserve"> </w:t>
      </w:r>
      <w:r>
        <w:rPr>
          <w:i/>
        </w:rPr>
        <w:t>sand</w:t>
      </w:r>
      <w:r>
        <w:rPr/>
        <w:t xml:space="preserve"> </w:t>
      </w:r>
      <w:r>
        <w:rPr>
          <w:i/>
        </w:rPr>
        <w:t>and</w:t>
      </w:r>
      <w:r>
        <w:rPr/>
        <w:t xml:space="preserve"> </w:t>
      </w:r>
      <w:r>
        <w:rPr>
          <w:i/>
        </w:rPr>
        <w:t>mud,</w:t>
      </w:r>
      <w:r>
        <w:rPr/>
        <w:t xml:space="preserve"> </w:t>
      </w:r>
      <w:r>
        <w:rPr>
          <w:i/>
        </w:rPr>
        <w:t>but</w:t>
      </w:r>
      <w:r>
        <w:rPr/>
        <w:t xml:space="preserve"> </w:t>
      </w:r>
      <w:r>
        <w:rPr>
          <w:i/>
        </w:rPr>
        <w:t>with</w:t>
      </w:r>
      <w:r>
        <w:rPr/>
        <w:t xml:space="preserve"> </w:t>
      </w:r>
      <w:r>
        <w:rPr>
          <w:i/>
        </w:rPr>
        <w:t>the</w:t>
      </w:r>
      <w:r>
        <w:rPr/>
        <w:t xml:space="preserve"> </w:t>
      </w:r>
      <w:r>
        <w:rPr>
          <w:i/>
        </w:rPr>
        <w:t>ongoing</w:t>
      </w:r>
      <w:r>
        <w:rPr/>
        <w:t xml:space="preserve"> </w:t>
      </w:r>
      <w:r>
        <w:rPr>
          <w:i/>
        </w:rPr>
        <w:t>collapse</w:t>
      </w:r>
      <w:r>
        <w:rPr/>
        <w:t xml:space="preserve"> </w:t>
      </w:r>
      <w:r>
        <w:rPr>
          <w:i/>
        </w:rPr>
        <w:t>in</w:t>
      </w:r>
      <w:r>
        <w:rPr/>
        <w:t xml:space="preserve"> </w:t>
      </w:r>
      <w:r>
        <w:rPr>
          <w:i/>
        </w:rPr>
        <w:t>our</w:t>
      </w:r>
      <w:r>
        <w:rPr/>
        <w:t xml:space="preserve"> </w:t>
      </w:r>
      <w:r>
        <w:rPr>
          <w:i/>
        </w:rPr>
        <w:t>industry,</w:t>
      </w:r>
      <w:r>
        <w:rPr/>
        <w:t xml:space="preserve"> </w:t>
      </w:r>
      <w:r>
        <w:rPr>
          <w:i/>
        </w:rPr>
        <w:t>greenhouses</w:t>
      </w:r>
      <w:r>
        <w:rPr/>
        <w:t xml:space="preserve"> </w:t>
      </w:r>
      <w:r>
        <w:rPr>
          <w:i/>
        </w:rPr>
        <w:t>gases</w:t>
      </w:r>
      <w:r>
        <w:rPr/>
        <w:t xml:space="preserve"> </w:t>
      </w:r>
      <w:r>
        <w:rPr>
          <w:i/>
        </w:rPr>
        <w:t>will</w:t>
      </w:r>
      <w:r>
        <w:rPr/>
        <w:t xml:space="preserve"> </w:t>
      </w:r>
      <w:r>
        <w:rPr>
          <w:i/>
        </w:rPr>
        <w:t>decline,</w:t>
      </w:r>
      <w:r>
        <w:rPr/>
        <w:t xml:space="preserve"> </w:t>
      </w:r>
      <w:r>
        <w:rPr>
          <w:i/>
        </w:rPr>
        <w:t>the</w:t>
      </w:r>
      <w:r>
        <w:rPr/>
        <w:t xml:space="preserve"> </w:t>
      </w:r>
      <w:r>
        <w:rPr>
          <w:i/>
        </w:rPr>
        <w:t>Earth</w:t>
      </w:r>
      <w:r>
        <w:rPr/>
        <w:t xml:space="preserve"> </w:t>
      </w:r>
      <w:r>
        <w:rPr>
          <w:i/>
        </w:rPr>
        <w:t>will</w:t>
      </w:r>
      <w:r>
        <w:rPr/>
        <w:t xml:space="preserve"> </w:t>
      </w:r>
      <w:r>
        <w:rPr>
          <w:i/>
        </w:rPr>
        <w:t>cool,</w:t>
      </w:r>
      <w:r>
        <w:rPr/>
        <w:t xml:space="preserve"> </w:t>
      </w:r>
      <w:r>
        <w:rPr>
          <w:i/>
        </w:rPr>
        <w:t>and</w:t>
      </w:r>
      <w:r>
        <w:rPr/>
        <w:t xml:space="preserve"> </w:t>
      </w:r>
      <w:r>
        <w:rPr>
          <w:i/>
        </w:rPr>
        <w:t>one</w:t>
      </w:r>
      <w:r>
        <w:rPr/>
        <w:t xml:space="preserve"> </w:t>
      </w:r>
      <w:r>
        <w:rPr>
          <w:i/>
        </w:rPr>
        <w:t>day,</w:t>
      </w:r>
      <w:r>
        <w:rPr/>
        <w:t xml:space="preserve"> </w:t>
      </w:r>
      <w:r>
        <w:rPr>
          <w:i/>
        </w:rPr>
        <w:t>centuries</w:t>
      </w:r>
      <w:r>
        <w:rPr/>
        <w:t xml:space="preserve"> </w:t>
      </w:r>
      <w:r>
        <w:rPr>
          <w:i/>
        </w:rPr>
        <w:t>or</w:t>
      </w:r>
      <w:r>
        <w:rPr/>
        <w:t xml:space="preserve"> </w:t>
      </w:r>
      <w:r>
        <w:rPr>
          <w:i/>
        </w:rPr>
        <w:t>millennia</w:t>
      </w:r>
      <w:r>
        <w:rPr/>
        <w:t xml:space="preserve"> </w:t>
      </w:r>
      <w:r>
        <w:rPr>
          <w:i/>
        </w:rPr>
        <w:t>hence,</w:t>
      </w:r>
      <w:r>
        <w:rPr/>
        <w:t xml:space="preserve"> </w:t>
      </w:r>
      <w:r>
        <w:rPr>
          <w:i/>
        </w:rPr>
        <w:t>the</w:t>
      </w:r>
      <w:r>
        <w:rPr/>
        <w:t xml:space="preserve"> </w:t>
      </w:r>
      <w:r>
        <w:rPr>
          <w:i/>
        </w:rPr>
        <w:t>seas</w:t>
      </w:r>
      <w:r>
        <w:rPr/>
        <w:t xml:space="preserve"> </w:t>
      </w:r>
      <w:r>
        <w:rPr>
          <w:i/>
        </w:rPr>
        <w:t>will</w:t>
      </w:r>
      <w:r>
        <w:rPr/>
        <w:t xml:space="preserve"> </w:t>
      </w:r>
      <w:r>
        <w:rPr>
          <w:i/>
        </w:rPr>
        <w:t>fall</w:t>
      </w:r>
      <w:r>
        <w:rPr/>
        <w:t xml:space="preserve"> </w:t>
      </w:r>
      <w:r>
        <w:rPr>
          <w:i/>
        </w:rPr>
        <w:t>again.</w:t>
      </w:r>
      <w:r>
        <w:rPr/>
        <w:t xml:space="preserve"> </w:t>
      </w:r>
    </w:p>
    <w:p>
      <w:pPr>
        <w:pStyle w:val="BodyTextindent1"/>
        <w:rPr/>
      </w:pPr>
      <w:r>
        <w:rPr/>
        <w:t>“</w:t>
      </w:r>
      <w:r>
        <w:rPr/>
        <w:t xml:space="preserve">We must take this to the dean,” I said. </w:t>
      </w:r>
    </w:p>
    <w:p>
      <w:pPr>
        <w:pStyle w:val="BodyText"/>
        <w:rPr/>
      </w:pPr>
      <w:r>
        <w:rPr/>
        <w:t xml:space="preserve"># </w:t>
      </w:r>
    </w:p>
    <w:p>
      <w:pPr>
        <w:pStyle w:val="BodyText"/>
        <w:rPr/>
      </w:pPr>
      <w:r>
        <w:rPr/>
        <w:t>“</w:t>
      </w:r>
      <w:r>
        <w:rPr/>
        <w:t xml:space="preserve">Brother Dewey cut such a comical figure.” The dean chuckles. “Stammering and shaking as he gave his evidence.” </w:t>
      </w:r>
    </w:p>
    <w:p>
      <w:pPr>
        <w:pStyle w:val="BodyTextindent1"/>
        <w:rPr/>
      </w:pPr>
      <w:r>
        <w:rPr/>
        <w:t xml:space="preserve">I wonder if the dean’s memory is failing him. First he forgets when he saw the document, and now he forgets that Jesper had yet to take his name at the time of the hearing. Perhaps he is simply lazy in his thinking, or foolish. </w:t>
      </w:r>
    </w:p>
    <w:p>
      <w:pPr>
        <w:pStyle w:val="BodyTextindent1"/>
        <w:rPr/>
      </w:pPr>
      <w:r>
        <w:rPr/>
        <w:t>“</w:t>
      </w:r>
      <w:r>
        <w:rPr/>
        <w:t xml:space="preserve">But when I confirmed his evidence, bringing the full authority of the faculty to bear,” he says, filled with boastful pride, “Why, they had little choice. Of course, it made it easier that all those responsible for the original decision to settle the Norsk there had retired long ago.” </w:t>
      </w:r>
    </w:p>
    <w:p>
      <w:pPr>
        <w:pStyle w:val="BodyTextindent1"/>
        <w:rPr/>
      </w:pPr>
      <w:r>
        <w:rPr/>
        <w:t xml:space="preserve">My attempt at laughter emerges as a strangled cough. There was one responsible for that decision who had not retired. The others, elderly men of the council, had lived out their retirements and rested now in their graves, beyond reproach, beyond justice. </w:t>
      </w:r>
    </w:p>
    <w:p>
      <w:pPr>
        <w:pStyle w:val="BodyTextindent1"/>
        <w:rPr/>
      </w:pPr>
      <w:r>
        <w:rPr/>
        <w:t xml:space="preserve">He dabs the spittle from my cheek with the corner of the sheet, smiling the contented smile of one who knows he has escaped all blame, that the one who pestered and needled him will soon be gone. </w:t>
      </w:r>
    </w:p>
    <w:p>
      <w:pPr>
        <w:pStyle w:val="BodyTextindent1"/>
        <w:rPr/>
      </w:pPr>
      <w:r>
        <w:rPr/>
        <w:t>“</w:t>
      </w:r>
      <w:r>
        <w:rPr/>
        <w:t xml:space="preserve">Have you heard from your lady mayor?” he asks. “Are they all settled in their new home in the Anglian marshes? So far away.” </w:t>
      </w:r>
    </w:p>
    <w:p>
      <w:pPr>
        <w:pStyle w:val="BodyTextindent1"/>
        <w:rPr/>
      </w:pPr>
      <w:r>
        <w:rPr/>
        <w:t>“</w:t>
      </w:r>
      <w:r>
        <w:rPr/>
        <w:t xml:space="preserve">Not all,” I manage to say. “Some of the elderly refused to leave. Some of the young struck out on their own.” And yes, I have heard from Anna, that our son is whole, and well, but that is not your concern. </w:t>
      </w:r>
    </w:p>
    <w:p>
      <w:pPr>
        <w:pStyle w:val="BodyTextindent1"/>
        <w:rPr/>
      </w:pPr>
      <w:r>
        <w:rPr/>
        <w:t>“</w:t>
      </w:r>
      <w:r>
        <w:rPr/>
        <w:t xml:space="preserve">I wondered if you might leave us to join them,” he muses. </w:t>
      </w:r>
    </w:p>
    <w:p>
      <w:pPr>
        <w:pStyle w:val="BodyTextindent1"/>
        <w:rPr/>
      </w:pPr>
      <w:r>
        <w:rPr/>
        <w:t>“</w:t>
      </w:r>
      <w:r>
        <w:rPr/>
        <w:t xml:space="preserve">I might have done.” I would have done, had I not fallen ill. “But first I had to help Brother Dewey with a piece of research.” </w:t>
      </w:r>
    </w:p>
    <w:p>
      <w:pPr>
        <w:pStyle w:val="BodyTextindent1"/>
        <w:rPr/>
      </w:pPr>
      <w:r>
        <w:rPr/>
        <w:t>“</w:t>
      </w:r>
      <w:r>
        <w:rPr/>
        <w:t xml:space="preserve">Oh yes?” He almost sounds genuinely interested. </w:t>
      </w:r>
    </w:p>
    <w:p>
      <w:pPr>
        <w:pStyle w:val="BodyTextindent1"/>
        <w:rPr/>
      </w:pPr>
      <w:r>
        <w:rPr/>
        <w:t>“</w:t>
      </w:r>
      <w:r>
        <w:rPr/>
        <w:t xml:space="preserve">He began looking into the history of the proverb ‘curse the land, curse the sea’.” I take my time, gather my breath. “He discovered that the document he found was a fragment of a copy but that other copies exist, one in the library of the faculty at York.” </w:t>
      </w:r>
    </w:p>
    <w:p>
      <w:pPr>
        <w:pStyle w:val="BodyTextindent1"/>
        <w:rPr/>
      </w:pPr>
      <w:r>
        <w:rPr/>
        <w:t xml:space="preserve">His eyebrows rise, concerned. </w:t>
      </w:r>
    </w:p>
    <w:p>
      <w:pPr>
        <w:pStyle w:val="BodyTextindent1"/>
        <w:rPr/>
      </w:pPr>
      <w:r>
        <w:rPr/>
        <w:t>“</w:t>
      </w:r>
      <w:r>
        <w:rPr/>
        <w:t xml:space="preserve">He wrote to York, and the reply changed the direction of his research, to focus instead on how the decision was made on where to settle the Norsk.” His jaw works in panic. “They keep records in York. You saw that document, studied it. You knew what lay beneath the sediments. The chair of the council at the time wanted a quick and easy decision, and you gave it to her in exchange for her support in the election for Dean. </w:t>
      </w:r>
    </w:p>
    <w:p>
      <w:pPr>
        <w:pStyle w:val="BodyTextindent1"/>
        <w:rPr/>
      </w:pPr>
      <w:r>
        <w:rPr/>
        <w:t>“</w:t>
      </w:r>
      <w:r>
        <w:rPr/>
        <w:t xml:space="preserve">You can’t publish,” he stammers. “Think of the harm to the Faculty is this gets out.” </w:t>
      </w:r>
    </w:p>
    <w:p>
      <w:pPr>
        <w:pStyle w:val="BodyTextindent1"/>
        <w:spacing w:before="0" w:after="283"/>
        <w:ind w:hanging="0" w:left="0" w:right="0"/>
        <w:rPr/>
      </w:pPr>
      <w:r>
        <w:rPr/>
        <w:t>My breathing is easier now. My words can flow. “</w:t>
      </w:r>
      <w:r>
        <w:rPr>
          <w:i/>
        </w:rPr>
        <w:t>Curse the land, curse</w:t>
      </w:r>
      <w:r>
        <w:rPr/>
        <w:t xml:space="preserve"> </w:t>
      </w:r>
      <w:r>
        <w:rPr>
          <w:i/>
        </w:rPr>
        <w:t xml:space="preserve">the sea. </w:t>
      </w:r>
      <w:r>
        <w:rPr/>
        <w:t xml:space="preserve">The contamination must be removed before the whole system is corrupted.” </w:t>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417" w:right="1417" w:gutter="0" w:header="1417" w:top="1983" w:footer="1417" w:bottom="1983"/>
      <w:pgNumType w:fmt="decimal"/>
      <w:formProt w:val="false"/>
      <w:titlePg/>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horndale">
    <w:altName w:val="Times New Roman"/>
    <w:charset w:val="01"/>
    <w:family w:val="swiss"/>
    <w:pitch w:val="variable"/>
  </w:font>
  <w:font w:name="Liberation Serif">
    <w:altName w:val="Times New Roman"/>
    <w:charset w:val="01"/>
    <w:family w:val="swiss"/>
    <w:pitch w:val="variable"/>
  </w:font>
  <w:font w:name="Albany">
    <w:altName w:val="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uppressLineNumbers/>
      <w:bidi w:val="0"/>
      <w:jc w:val="left"/>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bidi w:val="0"/>
      <w:jc w:val="right"/>
      <w:rPr/>
    </w:pPr>
    <w:r>
      <w:rPr/>
      <w:t xml:space="preserve">David Whitmarsh / </w:t>
    </w:r>
    <w:r>
      <w:rPr/>
      <w:fldChar w:fldCharType="begin"/>
    </w:r>
    <w:r>
      <w:rPr/>
      <w:instrText xml:space="preserve"> TITLE </w:instrText>
    </w:r>
    <w:r>
      <w:rPr/>
      <w:fldChar w:fldCharType="separate"/>
    </w:r>
    <w:r>
      <w:rPr/>
      <w:t>Cursed Ground</w:t>
    </w:r>
    <w:r>
      <w:rPr/>
      <w:fldChar w:fldCharType="end"/>
    </w:r>
    <w:r>
      <w:rPr/>
      <w:t xml:space="preserve"> / </w:t>
    </w:r>
    <w:r>
      <w:rPr/>
      <w:fldChar w:fldCharType="begin"/>
    </w:r>
    <w:r>
      <w:rPr/>
      <w:instrText xml:space="preserve"> PAGE </w:instrText>
    </w:r>
    <w:r>
      <w:rPr/>
      <w:fldChar w:fldCharType="separate"/>
    </w:r>
    <w:r>
      <w:rPr/>
      <w:t>25</w:t>
    </w:r>
    <w:r>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settings.xml><?xml version="1.0" encoding="utf-8"?>
<w:settings xmlns:w="http://schemas.openxmlformats.org/wordprocessingml/2006/main">
  <w:zoom w:val="bestFit" w:percent="127"/>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FreeSans"/>
        <w:szCs w:val="24"/>
        <w:lang w:val="en-GB" w:eastAsia="zh-CN" w:bidi="hi-IN"/>
      </w:rPr>
    </w:rPrDefault>
    <w:pPrDefault>
      <w:pPr>
        <w:suppressAutoHyphens w:val="true"/>
      </w:pPr>
    </w:pPrDefault>
  </w:docDefaults>
  <w:style w:type="paragraph" w:styleId="Normal">
    <w:name w:val="Normal"/>
    <w:qFormat/>
    <w:pPr>
      <w:widowControl w:val="false"/>
      <w:suppressAutoHyphens w:val="true"/>
      <w:overflowPunct w:val="false"/>
      <w:bidi w:val="0"/>
      <w:spacing w:before="0" w:after="0"/>
      <w:jc w:val="left"/>
    </w:pPr>
    <w:rPr>
      <w:rFonts w:ascii="Liberation Serif" w:hAnsi="Liberation Serif" w:eastAsia="Droid Sans Fallback" w:cs="FreeSans"/>
      <w:color w:val="auto"/>
      <w:kern w:val="0"/>
      <w:sz w:val="24"/>
      <w:szCs w:val="24"/>
      <w:lang w:val="en-GB" w:eastAsia="zh-CN" w:bidi="hi-IN"/>
    </w:rPr>
  </w:style>
  <w:style w:type="paragraph" w:styleId="Heading1">
    <w:name w:val="Heading 1"/>
    <w:basedOn w:val="Heading"/>
    <w:next w:val="BodyText"/>
    <w:qFormat/>
    <w:pPr/>
    <w:rPr>
      <w:rFonts w:ascii="Thorndale" w:hAnsi="Thorndale"/>
      <w:b/>
      <w:bCs/>
      <w:sz w:val="48"/>
      <w:szCs w:val="44"/>
    </w:rPr>
  </w:style>
  <w:style w:type="paragraph" w:styleId="Heading2">
    <w:name w:val="Heading 2"/>
    <w:basedOn w:val="Heading"/>
    <w:next w:val="BodyText"/>
    <w:qFormat/>
    <w:pPr>
      <w:spacing w:before="200" w:after="120"/>
      <w:outlineLvl w:val="1"/>
    </w:pPr>
    <w:rPr>
      <w:rFonts w:ascii="Liberation Serif" w:hAnsi="Liberation Serif" w:eastAsia="Droid Sans Fallback" w:cs="FreeSans"/>
      <w:b/>
      <w:bCs/>
      <w:sz w:val="36"/>
      <w:szCs w:val="36"/>
    </w:rPr>
  </w:style>
  <w:style w:type="paragraph" w:styleId="Heading3">
    <w:name w:val="Heading 3"/>
    <w:basedOn w:val="Heading"/>
    <w:next w:val="BodyText"/>
    <w:qFormat/>
    <w:pPr>
      <w:spacing w:before="140" w:after="120"/>
      <w:outlineLvl w:val="2"/>
    </w:pPr>
    <w:rPr>
      <w:rFonts w:ascii="Liberation Serif" w:hAnsi="Liberation Serif" w:eastAsia="Droid Sans Fallback" w:cs="FreeSans"/>
      <w:b/>
      <w:bCs/>
      <w:sz w:val="28"/>
      <w:szCs w:val="28"/>
    </w:rPr>
  </w:style>
  <w:style w:type="character" w:styleId="EndnoteCharacters">
    <w:name w:val="Endnote Characters"/>
    <w:qFormat/>
    <w:rPr/>
  </w:style>
  <w:style w:type="character" w:styleId="FootnoteCharacters">
    <w:name w:val="Footnote Characters"/>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283"/>
    </w:pPr>
    <w:rPr>
      <w:rFonts w:ascii="Albany" w:hAnsi="Albany"/>
      <w:sz w:val="28"/>
      <w:szCs w:val="26"/>
    </w:rPr>
  </w:style>
  <w:style w:type="paragraph" w:styleId="BodyText">
    <w:name w:val="Body Text"/>
    <w:basedOn w:val="Normal"/>
    <w:pPr>
      <w:spacing w:lineRule="auto" w:line="480" w:before="0" w:after="283"/>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HorizontalLine">
    <w:name w:val="Horizontal Line"/>
    <w:basedOn w:val="Normal"/>
    <w:next w:val="BodyText"/>
    <w:qFormat/>
    <w:pPr>
      <w:pBdr>
        <w:bottom w:val="double" w:sz="2" w:space="0" w:color="808080"/>
      </w:pBdr>
      <w:spacing w:before="0" w:after="283"/>
    </w:pPr>
    <w:rPr>
      <w:sz w:val="12"/>
    </w:rPr>
  </w:style>
  <w:style w:type="paragraph" w:styleId="EnvelopeReturn">
    <w:name w:val="Envelope Return"/>
    <w:basedOn w:val="Normal"/>
    <w:pPr/>
    <w:rPr>
      <w:i/>
    </w:rPr>
  </w:style>
  <w:style w:type="paragraph" w:styleId="TableContents">
    <w:name w:val="Table Contents"/>
    <w:basedOn w:val="BodyText"/>
    <w:qFormat/>
    <w:pPr/>
    <w:rPr/>
  </w:style>
  <w:style w:type="paragraph" w:styleId="HeaderandFooter">
    <w:name w:val="Header and Footer"/>
    <w:basedOn w:val="Normal"/>
    <w:qFormat/>
    <w:pPr>
      <w:suppressLineNumbers/>
      <w:tabs>
        <w:tab w:val="clear" w:pos="709"/>
        <w:tab w:val="center" w:pos="4819" w:leader="none"/>
        <w:tab w:val="right" w:pos="9638" w:leader="none"/>
      </w:tabs>
    </w:pPr>
    <w:rPr/>
  </w:style>
  <w:style w:type="paragraph" w:styleId="Footer">
    <w:name w:val="Footer"/>
    <w:basedOn w:val="Normal"/>
    <w:pPr>
      <w:suppressLineNumbers/>
      <w:tabs>
        <w:tab w:val="clear" w:pos="709"/>
        <w:tab w:val="center" w:pos="4818" w:leader="none"/>
        <w:tab w:val="right" w:pos="9637" w:leader="none"/>
      </w:tabs>
    </w:pPr>
    <w:rPr/>
  </w:style>
  <w:style w:type="paragraph" w:styleId="Header">
    <w:name w:val="Header"/>
    <w:basedOn w:val="Normal"/>
    <w:pPr>
      <w:suppressLineNumbers/>
      <w:tabs>
        <w:tab w:val="clear" w:pos="709"/>
        <w:tab w:val="center" w:pos="4818" w:leader="none"/>
        <w:tab w:val="right" w:pos="9637" w:leader="none"/>
      </w:tabs>
    </w:pPr>
    <w:rPr/>
  </w:style>
  <w:style w:type="paragraph" w:styleId="TextBodynoindent">
    <w:name w:val="Text Body.noindent"/>
    <w:basedOn w:val="BodyText"/>
    <w:qFormat/>
    <w:pPr>
      <w:spacing w:lineRule="auto" w:line="480"/>
    </w:pPr>
    <w:rPr/>
  </w:style>
  <w:style w:type="paragraph" w:styleId="TableContentsnoindent">
    <w:name w:val="Table Contents.noindent"/>
    <w:basedOn w:val="TableContents"/>
    <w:qFormat/>
    <w:pPr/>
    <w:rPr/>
  </w:style>
  <w:style w:type="paragraph" w:styleId="TextBodynopar">
    <w:name w:val="Text Body.nopar"/>
    <w:basedOn w:val="BodyText"/>
    <w:qFormat/>
    <w:pPr/>
    <w:rPr/>
  </w:style>
  <w:style w:type="paragraph" w:styleId="TextBodyindent">
    <w:name w:val="Text Body.indent"/>
    <w:basedOn w:val="BodyText"/>
    <w:qFormat/>
    <w:pPr>
      <w:spacing w:lineRule="auto" w:line="480"/>
      <w:ind w:firstLine="1134" w:left="0" w:right="0"/>
    </w:pPr>
    <w:rPr/>
  </w:style>
  <w:style w:type="paragraph" w:styleId="Heading1partHead">
    <w:name w:val="Heading 1.partHead"/>
    <w:basedOn w:val="Heading1"/>
    <w:qFormat/>
    <w:pPr>
      <w:jc w:val="center"/>
    </w:pPr>
    <w:rPr/>
  </w:style>
  <w:style w:type="paragraph" w:styleId="TextBodybibitem">
    <w:name w:val="Text Body.bibitem"/>
    <w:basedOn w:val="BodyText"/>
    <w:qFormat/>
    <w:pPr/>
    <w:rPr/>
  </w:style>
  <w:style w:type="paragraph" w:styleId="TextBodybibitem-p">
    <w:name w:val="Text Body.bibitem-p"/>
    <w:basedOn w:val="BodyText"/>
    <w:qFormat/>
    <w:pPr/>
    <w:rPr/>
  </w:style>
  <w:style w:type="paragraph" w:styleId="Heading2titleHead">
    <w:name w:val="Heading 2.titleHead"/>
    <w:basedOn w:val="Heading2"/>
    <w:qFormat/>
    <w:pPr>
      <w:jc w:val="center"/>
    </w:pPr>
    <w:rPr/>
  </w:style>
  <w:style w:type="paragraph" w:styleId="BodyTextIndent">
    <w:name w:val="Body Text Indent"/>
    <w:basedOn w:val="BodyText"/>
    <w:qFormat/>
    <w:pPr>
      <w:spacing w:lineRule="auto" w:line="480"/>
      <w:ind w:firstLine="283" w:left="0" w:right="0"/>
    </w:pPr>
    <w:rPr/>
  </w:style>
  <w:style w:type="paragraph" w:styleId="Title">
    <w:name w:val="Title"/>
    <w:basedOn w:val="Heading"/>
    <w:next w:val="BodyText"/>
    <w:qFormat/>
    <w:pPr>
      <w:jc w:val="center"/>
    </w:pPr>
    <w:rPr>
      <w:b/>
      <w:bCs/>
      <w:sz w:val="56"/>
      <w:szCs w:val="56"/>
    </w:rPr>
  </w:style>
  <w:style w:type="paragraph" w:styleId="FrameContents">
    <w:name w:val="Frame Contents"/>
    <w:basedOn w:val="Normal"/>
    <w:qFormat/>
    <w:pPr/>
    <w:rPr/>
  </w:style>
  <w:style w:type="paragraph" w:styleId="BodyTextindent1">
    <w:name w:val="Body Text.indent"/>
    <w:basedOn w:val="BodyText"/>
    <w:qFormat/>
    <w:pPr>
      <w:ind w:firstLine="567"/>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Example Title</Template>
  <TotalTime>23</TotalTime>
  <Application>LibreOffice/24.2.7.2$Linux_X86_64 LibreOffice_project/420$Build-2</Application>
  <AppVersion>15.0000</AppVersion>
  <Pages>27</Pages>
  <Words>7170</Words>
  <Characters>31636</Characters>
  <CharactersWithSpaces>38795</CharactersWithSpaces>
  <Paragraphs>181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2021-11-20T10:32:51Z</dcterms:created>
  <dc:creator>David Whitmarsh</dc:creator>
  <dc:description/>
  <dc:language>en-GB</dc:language>
  <cp:lastModifiedBy>David Whitmarsh</cp:lastModifiedBy>
  <dcterms:modified xsi:type="dcterms:W3CDTF">2026-06-30T11:41:17Z</dcterms:modified>
  <cp:revision>14</cp:revision>
  <dc:subject/>
  <dc:title>Cursed Ground</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rc">
    <vt:lpwstr>exerpt.tex</vt:lpwstr>
  </property>
</Properties>
</file>